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DFD8F" w14:textId="77777777" w:rsidR="00C31633" w:rsidRPr="005B0D42" w:rsidRDefault="00C31633" w:rsidP="009A2240">
      <w:pPr>
        <w:spacing w:after="120"/>
        <w:jc w:val="center"/>
        <w:rPr>
          <w:rFonts w:ascii="Calibri" w:eastAsia="Cambria" w:hAnsi="Calibri" w:cs="Arial"/>
          <w:smallCaps/>
          <w:color w:val="64A242"/>
          <w:sz w:val="32"/>
          <w:szCs w:val="32"/>
        </w:rPr>
      </w:pPr>
    </w:p>
    <w:p w14:paraId="3CA543E5" w14:textId="77777777" w:rsidR="00C31633" w:rsidRPr="005B0D42" w:rsidRDefault="00C31633" w:rsidP="009A2240">
      <w:pPr>
        <w:spacing w:after="120"/>
        <w:jc w:val="center"/>
        <w:rPr>
          <w:rFonts w:ascii="Calibri" w:eastAsia="Cambria" w:hAnsi="Calibri" w:cs="Arial"/>
          <w:smallCaps/>
          <w:color w:val="64A242"/>
          <w:sz w:val="32"/>
          <w:szCs w:val="32"/>
        </w:rPr>
      </w:pPr>
    </w:p>
    <w:p w14:paraId="2B2A8614" w14:textId="77777777" w:rsidR="00C31633" w:rsidRPr="005B0D42" w:rsidRDefault="00C31633" w:rsidP="009A2240">
      <w:pPr>
        <w:spacing w:after="120"/>
        <w:jc w:val="center"/>
        <w:rPr>
          <w:rFonts w:ascii="Calibri" w:eastAsia="Cambria" w:hAnsi="Calibri" w:cs="Arial"/>
          <w:smallCaps/>
          <w:color w:val="64A242"/>
          <w:sz w:val="32"/>
          <w:szCs w:val="32"/>
        </w:rPr>
      </w:pPr>
    </w:p>
    <w:p w14:paraId="19667799" w14:textId="77777777" w:rsidR="009A2240" w:rsidRPr="005B0D42" w:rsidRDefault="009A2240" w:rsidP="009A2240">
      <w:pPr>
        <w:spacing w:after="120"/>
        <w:jc w:val="center"/>
        <w:rPr>
          <w:rFonts w:ascii="Calibri" w:eastAsia="Cambria" w:hAnsi="Calibri" w:cs="Arial"/>
          <w:smallCaps/>
          <w:color w:val="64A242"/>
          <w:sz w:val="32"/>
          <w:szCs w:val="32"/>
        </w:rPr>
      </w:pPr>
      <w:r w:rsidRPr="005B0D42">
        <w:rPr>
          <w:rFonts w:ascii="Calibri" w:eastAsia="Cambria" w:hAnsi="Calibri" w:cs="Arial"/>
          <w:smallCaps/>
          <w:color w:val="64A242"/>
          <w:sz w:val="32"/>
          <w:szCs w:val="32"/>
        </w:rPr>
        <w:t>Respiratory medicine 2020 – High Quality, Low Carbon</w:t>
      </w:r>
    </w:p>
    <w:p w14:paraId="0B06E341" w14:textId="3ABFEED4" w:rsidR="009A2240" w:rsidRPr="005B0D42" w:rsidRDefault="005B148B" w:rsidP="009A2240">
      <w:pPr>
        <w:spacing w:after="0"/>
        <w:jc w:val="center"/>
        <w:rPr>
          <w:rFonts w:ascii="Calibri" w:eastAsia="Times New Roman" w:hAnsi="Calibri" w:cs="Arial"/>
        </w:rPr>
      </w:pPr>
      <w:r>
        <w:rPr>
          <w:rFonts w:ascii="Calibri" w:eastAsia="Times New Roman" w:hAnsi="Calibri" w:cs="Arial"/>
        </w:rPr>
        <w:t>Richmond House, Department for Health.</w:t>
      </w:r>
      <w:bookmarkStart w:id="0" w:name="_GoBack"/>
      <w:bookmarkEnd w:id="0"/>
      <w:r w:rsidR="009A2240" w:rsidRPr="005B0D42">
        <w:rPr>
          <w:rFonts w:ascii="Calibri" w:eastAsia="Times New Roman" w:hAnsi="Calibri" w:cs="Arial"/>
        </w:rPr>
        <w:t xml:space="preserve"> 23 March 2012</w:t>
      </w:r>
    </w:p>
    <w:p w14:paraId="2248F0B5" w14:textId="77777777" w:rsidR="009A2240" w:rsidRPr="005B0D42" w:rsidRDefault="009A2240">
      <w:pPr>
        <w:jc w:val="center"/>
        <w:rPr>
          <w:rFonts w:ascii="Calibri" w:hAnsi="Calibri"/>
        </w:rPr>
      </w:pPr>
    </w:p>
    <w:p w14:paraId="63471D27" w14:textId="0911FC54" w:rsidR="009A2240" w:rsidRPr="005B0D42" w:rsidRDefault="00F906AE">
      <w:pPr>
        <w:jc w:val="center"/>
        <w:rPr>
          <w:rFonts w:ascii="Calibri" w:hAnsi="Calibri"/>
          <w:b/>
          <w:sz w:val="28"/>
        </w:rPr>
      </w:pPr>
      <w:r>
        <w:rPr>
          <w:rFonts w:ascii="Calibri" w:hAnsi="Calibri"/>
          <w:b/>
          <w:sz w:val="28"/>
        </w:rPr>
        <w:t>Meeting Note</w:t>
      </w:r>
    </w:p>
    <w:p w14:paraId="3A36535C" w14:textId="77777777" w:rsidR="00966298" w:rsidRPr="005B0D42" w:rsidRDefault="00966298" w:rsidP="009A2240">
      <w:pPr>
        <w:rPr>
          <w:rFonts w:ascii="Calibri" w:hAnsi="Calibri"/>
        </w:rPr>
      </w:pPr>
    </w:p>
    <w:p w14:paraId="5128C35E" w14:textId="77777777" w:rsidR="00D87E98" w:rsidRPr="005B0D42" w:rsidRDefault="009A2240" w:rsidP="00752644">
      <w:pPr>
        <w:rPr>
          <w:rFonts w:ascii="Calibri" w:hAnsi="Calibri"/>
          <w:b/>
        </w:rPr>
      </w:pPr>
      <w:r w:rsidRPr="005B0D42">
        <w:rPr>
          <w:rFonts w:ascii="Calibri" w:hAnsi="Calibri"/>
          <w:b/>
        </w:rPr>
        <w:t>SECTION 1: PRIORITY AREAS IDENTIFIED FOR ACTION</w:t>
      </w:r>
    </w:p>
    <w:tbl>
      <w:tblPr>
        <w:tblStyle w:val="TableGrid"/>
        <w:tblW w:w="0" w:type="auto"/>
        <w:tblLook w:val="04A0" w:firstRow="1" w:lastRow="0" w:firstColumn="1" w:lastColumn="0" w:noHBand="0" w:noVBand="1"/>
      </w:tblPr>
      <w:tblGrid>
        <w:gridCol w:w="1855"/>
        <w:gridCol w:w="2081"/>
        <w:gridCol w:w="4985"/>
      </w:tblGrid>
      <w:tr w:rsidR="00C40BF2" w:rsidRPr="005B0D42" w14:paraId="1C14FE74" w14:textId="77777777" w:rsidTr="00CD530B">
        <w:trPr>
          <w:trHeight w:val="821"/>
        </w:trPr>
        <w:tc>
          <w:tcPr>
            <w:tcW w:w="1855" w:type="dxa"/>
          </w:tcPr>
          <w:p w14:paraId="23DBC9E9" w14:textId="77777777" w:rsidR="00C40BF2" w:rsidRPr="005B0D42" w:rsidRDefault="00C40BF2" w:rsidP="00752644">
            <w:pPr>
              <w:rPr>
                <w:rFonts w:ascii="Calibri" w:hAnsi="Calibri"/>
                <w:color w:val="00B800"/>
              </w:rPr>
            </w:pPr>
            <w:r w:rsidRPr="005B0D42">
              <w:rPr>
                <w:rFonts w:ascii="Calibri" w:hAnsi="Calibri"/>
                <w:color w:val="00B800"/>
              </w:rPr>
              <w:t>SUSTAINABLE HEALTHCARE PRINCIPLE</w:t>
            </w:r>
          </w:p>
        </w:tc>
        <w:tc>
          <w:tcPr>
            <w:tcW w:w="2081" w:type="dxa"/>
          </w:tcPr>
          <w:p w14:paraId="41DDC48A" w14:textId="77777777" w:rsidR="00C40BF2" w:rsidRPr="005B0D42" w:rsidRDefault="00C40BF2" w:rsidP="00752644">
            <w:pPr>
              <w:rPr>
                <w:rFonts w:ascii="Calibri" w:hAnsi="Calibri"/>
                <w:color w:val="00B800"/>
              </w:rPr>
            </w:pPr>
            <w:r w:rsidRPr="005B0D42">
              <w:rPr>
                <w:rFonts w:ascii="Calibri" w:hAnsi="Calibri"/>
                <w:color w:val="00B800"/>
              </w:rPr>
              <w:t>PRIORITY AREA</w:t>
            </w:r>
          </w:p>
        </w:tc>
        <w:tc>
          <w:tcPr>
            <w:tcW w:w="4985" w:type="dxa"/>
          </w:tcPr>
          <w:p w14:paraId="73C9B440" w14:textId="77777777" w:rsidR="00C40BF2" w:rsidRPr="005B0D42" w:rsidRDefault="00C40BF2" w:rsidP="00752644">
            <w:pPr>
              <w:rPr>
                <w:rFonts w:ascii="Calibri" w:hAnsi="Calibri"/>
                <w:color w:val="00B800"/>
              </w:rPr>
            </w:pPr>
            <w:r w:rsidRPr="005B0D42">
              <w:rPr>
                <w:rFonts w:ascii="Calibri" w:hAnsi="Calibri"/>
                <w:color w:val="00B800"/>
              </w:rPr>
              <w:t>OPPORTUNITIES</w:t>
            </w:r>
          </w:p>
        </w:tc>
      </w:tr>
      <w:tr w:rsidR="00C40BF2" w:rsidRPr="005B0D42" w14:paraId="5574EEAC" w14:textId="77777777" w:rsidTr="00CD530B">
        <w:trPr>
          <w:trHeight w:val="1084"/>
        </w:trPr>
        <w:tc>
          <w:tcPr>
            <w:tcW w:w="1855" w:type="dxa"/>
          </w:tcPr>
          <w:p w14:paraId="6C725DB6" w14:textId="77777777" w:rsidR="00C40BF2" w:rsidRPr="005B0D42" w:rsidRDefault="00C40BF2" w:rsidP="00752644">
            <w:pPr>
              <w:rPr>
                <w:rFonts w:ascii="Calibri" w:hAnsi="Calibri"/>
              </w:rPr>
            </w:pPr>
            <w:r w:rsidRPr="005B0D42">
              <w:rPr>
                <w:rFonts w:ascii="Calibri" w:hAnsi="Calibri"/>
              </w:rPr>
              <w:t>Prevention</w:t>
            </w:r>
          </w:p>
        </w:tc>
        <w:tc>
          <w:tcPr>
            <w:tcW w:w="2081" w:type="dxa"/>
          </w:tcPr>
          <w:p w14:paraId="7A820A72" w14:textId="77777777" w:rsidR="00C40BF2" w:rsidRPr="005B0D42" w:rsidRDefault="00C40BF2" w:rsidP="00D14798">
            <w:pPr>
              <w:rPr>
                <w:rFonts w:ascii="Calibri" w:hAnsi="Calibri"/>
              </w:rPr>
            </w:pPr>
            <w:r w:rsidRPr="005B0D42">
              <w:rPr>
                <w:rFonts w:ascii="Calibri" w:hAnsi="Calibri"/>
              </w:rPr>
              <w:t>Smoking cessation</w:t>
            </w:r>
          </w:p>
        </w:tc>
        <w:tc>
          <w:tcPr>
            <w:tcW w:w="4985" w:type="dxa"/>
          </w:tcPr>
          <w:p w14:paraId="69D7B704" w14:textId="77777777" w:rsidR="00C40BF2" w:rsidRPr="005B0D42" w:rsidRDefault="00C40BF2" w:rsidP="00752644">
            <w:pPr>
              <w:rPr>
                <w:rFonts w:ascii="Calibri" w:hAnsi="Calibri"/>
              </w:rPr>
            </w:pPr>
            <w:r w:rsidRPr="005B0D42">
              <w:rPr>
                <w:rFonts w:ascii="Calibri" w:hAnsi="Calibri"/>
              </w:rPr>
              <w:t>-Training programmes for hc professionals and non-hc groups;</w:t>
            </w:r>
          </w:p>
          <w:p w14:paraId="1394FB2F" w14:textId="77777777" w:rsidR="00C40BF2" w:rsidRPr="005B0D42" w:rsidRDefault="00C40BF2" w:rsidP="009245FD">
            <w:pPr>
              <w:rPr>
                <w:rFonts w:ascii="Calibri" w:hAnsi="Calibri"/>
              </w:rPr>
            </w:pPr>
            <w:r w:rsidRPr="005B0D42">
              <w:rPr>
                <w:rFonts w:ascii="Calibri" w:hAnsi="Calibri"/>
              </w:rPr>
              <w:t>-Frame smoking cessation as treatment (vs lifestyle intervention)</w:t>
            </w:r>
          </w:p>
        </w:tc>
      </w:tr>
      <w:tr w:rsidR="001B1A4A" w:rsidRPr="005B0D42" w14:paraId="5D55D082" w14:textId="77777777" w:rsidTr="001B1A4A">
        <w:trPr>
          <w:trHeight w:val="866"/>
        </w:trPr>
        <w:tc>
          <w:tcPr>
            <w:tcW w:w="1855" w:type="dxa"/>
          </w:tcPr>
          <w:p w14:paraId="01F529F5" w14:textId="77777777" w:rsidR="001B1A4A" w:rsidRPr="005B0D42" w:rsidRDefault="001B1A4A" w:rsidP="00752644">
            <w:pPr>
              <w:rPr>
                <w:rFonts w:ascii="Calibri" w:hAnsi="Calibri"/>
              </w:rPr>
            </w:pPr>
            <w:r w:rsidRPr="005B0D42">
              <w:rPr>
                <w:rFonts w:ascii="Calibri" w:hAnsi="Calibri"/>
              </w:rPr>
              <w:t>Prevention</w:t>
            </w:r>
          </w:p>
        </w:tc>
        <w:tc>
          <w:tcPr>
            <w:tcW w:w="2081" w:type="dxa"/>
          </w:tcPr>
          <w:p w14:paraId="35575DF1" w14:textId="77777777" w:rsidR="001B1A4A" w:rsidRPr="005B0D42" w:rsidRDefault="001B1A4A" w:rsidP="00D14798">
            <w:pPr>
              <w:rPr>
                <w:rFonts w:ascii="Calibri" w:hAnsi="Calibri"/>
              </w:rPr>
            </w:pPr>
            <w:r w:rsidRPr="005B0D42">
              <w:rPr>
                <w:rFonts w:ascii="Calibri" w:hAnsi="Calibri"/>
              </w:rPr>
              <w:t>Air quality</w:t>
            </w:r>
          </w:p>
        </w:tc>
        <w:tc>
          <w:tcPr>
            <w:tcW w:w="4985" w:type="dxa"/>
          </w:tcPr>
          <w:p w14:paraId="73BBBA65" w14:textId="77777777" w:rsidR="001B1A4A" w:rsidRPr="005B0D42" w:rsidRDefault="001B1A4A" w:rsidP="00752644">
            <w:pPr>
              <w:rPr>
                <w:rFonts w:ascii="Calibri" w:hAnsi="Calibri"/>
              </w:rPr>
            </w:pPr>
            <w:r w:rsidRPr="005B0D42">
              <w:rPr>
                <w:rFonts w:ascii="Calibri" w:hAnsi="Calibri"/>
              </w:rPr>
              <w:t>-Respiratory voice re climate change (affecting ground level ozone) and transport emissions</w:t>
            </w:r>
          </w:p>
          <w:p w14:paraId="03EAAF5A" w14:textId="56AA2EB0" w:rsidR="001B1A4A" w:rsidRPr="005B0D42" w:rsidRDefault="001B1A4A" w:rsidP="000E1A25">
            <w:pPr>
              <w:rPr>
                <w:rFonts w:ascii="Calibri" w:eastAsia="Times New Roman" w:hAnsi="Calibri" w:cs="Times New Roman"/>
                <w:sz w:val="20"/>
                <w:szCs w:val="20"/>
              </w:rPr>
            </w:pPr>
            <w:r w:rsidRPr="005B0D42">
              <w:rPr>
                <w:rFonts w:ascii="Calibri" w:hAnsi="Calibri"/>
              </w:rPr>
              <w:t xml:space="preserve">-Influence transport policy </w:t>
            </w:r>
          </w:p>
        </w:tc>
      </w:tr>
      <w:tr w:rsidR="00C40BF2" w:rsidRPr="005B0D42" w14:paraId="0210730A" w14:textId="77777777" w:rsidTr="00CD530B">
        <w:trPr>
          <w:trHeight w:val="805"/>
        </w:trPr>
        <w:tc>
          <w:tcPr>
            <w:tcW w:w="1855" w:type="dxa"/>
          </w:tcPr>
          <w:p w14:paraId="402CE9A3" w14:textId="77777777" w:rsidR="00C40BF2" w:rsidRPr="005B0D42" w:rsidRDefault="00C40BF2" w:rsidP="00752644">
            <w:pPr>
              <w:rPr>
                <w:rFonts w:ascii="Calibri" w:hAnsi="Calibri"/>
              </w:rPr>
            </w:pPr>
            <w:r w:rsidRPr="005B0D42">
              <w:rPr>
                <w:rFonts w:ascii="Calibri" w:hAnsi="Calibri"/>
              </w:rPr>
              <w:t>Self care</w:t>
            </w:r>
          </w:p>
        </w:tc>
        <w:tc>
          <w:tcPr>
            <w:tcW w:w="2081" w:type="dxa"/>
          </w:tcPr>
          <w:p w14:paraId="160BE6F6" w14:textId="77777777" w:rsidR="00C40BF2" w:rsidRPr="005B0D42" w:rsidRDefault="00C40BF2" w:rsidP="00752644">
            <w:pPr>
              <w:rPr>
                <w:rFonts w:ascii="Calibri" w:hAnsi="Calibri"/>
              </w:rPr>
            </w:pPr>
            <w:r w:rsidRPr="005B0D42">
              <w:rPr>
                <w:rFonts w:ascii="Calibri" w:hAnsi="Calibri"/>
              </w:rPr>
              <w:t>Pulmonary rehabilitation: access &amp; uptake</w:t>
            </w:r>
          </w:p>
        </w:tc>
        <w:tc>
          <w:tcPr>
            <w:tcW w:w="4985" w:type="dxa"/>
          </w:tcPr>
          <w:p w14:paraId="61A82F8D" w14:textId="77777777" w:rsidR="00C40BF2" w:rsidRPr="005B0D42" w:rsidRDefault="00C40BF2" w:rsidP="00752644">
            <w:pPr>
              <w:rPr>
                <w:rFonts w:ascii="Calibri" w:hAnsi="Calibri"/>
              </w:rPr>
            </w:pPr>
            <w:r w:rsidRPr="005B0D42">
              <w:rPr>
                <w:rFonts w:ascii="Calibri" w:hAnsi="Calibri"/>
              </w:rPr>
              <w:t>-</w:t>
            </w:r>
            <w:r w:rsidR="003254C5" w:rsidRPr="005B0D42">
              <w:rPr>
                <w:rFonts w:ascii="Calibri" w:hAnsi="Calibri"/>
              </w:rPr>
              <w:t>Carbon</w:t>
            </w:r>
            <w:r w:rsidRPr="005B0D42">
              <w:rPr>
                <w:rFonts w:ascii="Calibri" w:hAnsi="Calibri"/>
              </w:rPr>
              <w:t xml:space="preserve"> cost-benefit analysis of pulmonary rehab; </w:t>
            </w:r>
          </w:p>
          <w:p w14:paraId="0C35194E" w14:textId="77777777" w:rsidR="00C40BF2" w:rsidRPr="005B0D42" w:rsidRDefault="00C40BF2" w:rsidP="009245FD">
            <w:pPr>
              <w:rPr>
                <w:rFonts w:ascii="Calibri" w:hAnsi="Calibri"/>
              </w:rPr>
            </w:pPr>
            <w:r w:rsidRPr="005B0D42">
              <w:rPr>
                <w:rFonts w:ascii="Calibri" w:hAnsi="Calibri"/>
              </w:rPr>
              <w:t>-Increase awareness</w:t>
            </w:r>
            <w:r w:rsidR="003254C5" w:rsidRPr="005B0D42">
              <w:rPr>
                <w:rFonts w:ascii="Calibri" w:hAnsi="Calibri"/>
              </w:rPr>
              <w:t xml:space="preserve"> (primary care, patients)</w:t>
            </w:r>
          </w:p>
          <w:p w14:paraId="6C187A15" w14:textId="77777777" w:rsidR="003254C5" w:rsidRPr="005B0D42" w:rsidRDefault="003254C5" w:rsidP="009245FD">
            <w:pPr>
              <w:rPr>
                <w:rFonts w:ascii="Calibri" w:hAnsi="Calibri"/>
              </w:rPr>
            </w:pPr>
            <w:r w:rsidRPr="005B0D42">
              <w:rPr>
                <w:rFonts w:ascii="Calibri" w:hAnsi="Calibri"/>
              </w:rPr>
              <w:t>-Increase capacity (commissioners)</w:t>
            </w:r>
          </w:p>
        </w:tc>
      </w:tr>
      <w:tr w:rsidR="00C40BF2" w:rsidRPr="005B0D42" w14:paraId="11E26AFD" w14:textId="77777777" w:rsidTr="00CD530B">
        <w:trPr>
          <w:trHeight w:val="1084"/>
        </w:trPr>
        <w:tc>
          <w:tcPr>
            <w:tcW w:w="1855" w:type="dxa"/>
          </w:tcPr>
          <w:p w14:paraId="4C1A0067" w14:textId="77777777" w:rsidR="00C40BF2" w:rsidRPr="005B0D42" w:rsidRDefault="00C40BF2" w:rsidP="00752644">
            <w:pPr>
              <w:rPr>
                <w:rFonts w:ascii="Calibri" w:hAnsi="Calibri"/>
              </w:rPr>
            </w:pPr>
            <w:r w:rsidRPr="005B0D42">
              <w:rPr>
                <w:rFonts w:ascii="Calibri" w:hAnsi="Calibri"/>
              </w:rPr>
              <w:t>Self care</w:t>
            </w:r>
          </w:p>
        </w:tc>
        <w:tc>
          <w:tcPr>
            <w:tcW w:w="2081" w:type="dxa"/>
          </w:tcPr>
          <w:p w14:paraId="1C8E4AFC" w14:textId="77777777" w:rsidR="00C40BF2" w:rsidRPr="005B0D42" w:rsidRDefault="00C40BF2" w:rsidP="0003600F">
            <w:pPr>
              <w:rPr>
                <w:rFonts w:ascii="Calibri" w:hAnsi="Calibri"/>
              </w:rPr>
            </w:pPr>
            <w:r w:rsidRPr="005B0D42">
              <w:rPr>
                <w:rFonts w:ascii="Calibri" w:hAnsi="Calibri"/>
              </w:rPr>
              <w:t>Pulmonary rehabilitation: behaviour change support</w:t>
            </w:r>
          </w:p>
        </w:tc>
        <w:tc>
          <w:tcPr>
            <w:tcW w:w="4985" w:type="dxa"/>
          </w:tcPr>
          <w:p w14:paraId="19DF6EAE" w14:textId="77777777" w:rsidR="00C40BF2" w:rsidRPr="005B0D42" w:rsidRDefault="00C40BF2" w:rsidP="009245FD">
            <w:pPr>
              <w:rPr>
                <w:rFonts w:ascii="Calibri" w:hAnsi="Calibri"/>
              </w:rPr>
            </w:pPr>
            <w:r w:rsidRPr="005B0D42">
              <w:rPr>
                <w:rFonts w:ascii="Calibri" w:hAnsi="Calibri"/>
              </w:rPr>
              <w:t xml:space="preserve">-Develop case study </w:t>
            </w:r>
            <w:r w:rsidR="00CD530B" w:rsidRPr="005B0D42">
              <w:rPr>
                <w:rFonts w:ascii="Calibri" w:hAnsi="Calibri"/>
              </w:rPr>
              <w:t>(Cambridge);</w:t>
            </w:r>
          </w:p>
          <w:p w14:paraId="2BA5C77A" w14:textId="77777777" w:rsidR="00C40BF2" w:rsidRPr="005B0D42" w:rsidRDefault="00C40BF2" w:rsidP="00966298">
            <w:pPr>
              <w:rPr>
                <w:rFonts w:ascii="Calibri" w:hAnsi="Calibri"/>
              </w:rPr>
            </w:pPr>
            <w:r w:rsidRPr="005B0D42">
              <w:rPr>
                <w:rFonts w:ascii="Calibri" w:hAnsi="Calibri"/>
              </w:rPr>
              <w:t>-Engage patients: do they value sustainability agenda?</w:t>
            </w:r>
          </w:p>
        </w:tc>
      </w:tr>
      <w:tr w:rsidR="00C40BF2" w:rsidRPr="005B0D42" w14:paraId="1B6D8BAD" w14:textId="77777777" w:rsidTr="00CD530B">
        <w:trPr>
          <w:trHeight w:val="541"/>
        </w:trPr>
        <w:tc>
          <w:tcPr>
            <w:tcW w:w="1855" w:type="dxa"/>
          </w:tcPr>
          <w:p w14:paraId="362F3351" w14:textId="77777777" w:rsidR="00C40BF2" w:rsidRPr="005B0D42" w:rsidRDefault="00C40BF2" w:rsidP="00D14798">
            <w:pPr>
              <w:rPr>
                <w:rFonts w:ascii="Calibri" w:hAnsi="Calibri"/>
              </w:rPr>
            </w:pPr>
            <w:r w:rsidRPr="005B0D42">
              <w:rPr>
                <w:rFonts w:ascii="Calibri" w:hAnsi="Calibri"/>
              </w:rPr>
              <w:t>Lean systems</w:t>
            </w:r>
          </w:p>
        </w:tc>
        <w:tc>
          <w:tcPr>
            <w:tcW w:w="2081" w:type="dxa"/>
          </w:tcPr>
          <w:p w14:paraId="4BD0883C" w14:textId="77777777" w:rsidR="00C40BF2" w:rsidRPr="005B0D42" w:rsidRDefault="00C40BF2" w:rsidP="00752644">
            <w:pPr>
              <w:rPr>
                <w:rFonts w:ascii="Calibri" w:hAnsi="Calibri"/>
              </w:rPr>
            </w:pPr>
            <w:r w:rsidRPr="005B0D42">
              <w:rPr>
                <w:rFonts w:ascii="Calibri" w:hAnsi="Calibri"/>
              </w:rPr>
              <w:t>Discharge care bundles</w:t>
            </w:r>
          </w:p>
        </w:tc>
        <w:tc>
          <w:tcPr>
            <w:tcW w:w="4985" w:type="dxa"/>
          </w:tcPr>
          <w:p w14:paraId="1A074F86" w14:textId="77777777" w:rsidR="00C40BF2" w:rsidRPr="005B0D42" w:rsidRDefault="00C40BF2" w:rsidP="00752644">
            <w:pPr>
              <w:rPr>
                <w:rFonts w:ascii="Calibri" w:hAnsi="Calibri"/>
              </w:rPr>
            </w:pPr>
            <w:r w:rsidRPr="005B0D42">
              <w:rPr>
                <w:rFonts w:ascii="Calibri" w:hAnsi="Calibri"/>
              </w:rPr>
              <w:t>-Sustainability cost-benefit analysis;</w:t>
            </w:r>
          </w:p>
          <w:p w14:paraId="25828679" w14:textId="77777777" w:rsidR="00C40BF2" w:rsidRPr="005B0D42" w:rsidRDefault="00C40BF2" w:rsidP="00966298">
            <w:pPr>
              <w:rPr>
                <w:rFonts w:ascii="Calibri" w:hAnsi="Calibri"/>
              </w:rPr>
            </w:pPr>
            <w:r w:rsidRPr="005B0D42">
              <w:rPr>
                <w:rFonts w:ascii="Calibri" w:hAnsi="Calibri"/>
              </w:rPr>
              <w:t xml:space="preserve">-Develop case study </w:t>
            </w:r>
          </w:p>
        </w:tc>
      </w:tr>
      <w:tr w:rsidR="00C40BF2" w:rsidRPr="005B0D42" w14:paraId="73E49F13" w14:textId="77777777" w:rsidTr="00CD530B">
        <w:trPr>
          <w:trHeight w:val="1084"/>
        </w:trPr>
        <w:tc>
          <w:tcPr>
            <w:tcW w:w="1855" w:type="dxa"/>
          </w:tcPr>
          <w:p w14:paraId="54943CC5" w14:textId="77777777" w:rsidR="00C40BF2" w:rsidRPr="005B0D42" w:rsidRDefault="00C40BF2" w:rsidP="00D14798">
            <w:pPr>
              <w:rPr>
                <w:rFonts w:ascii="Calibri" w:hAnsi="Calibri"/>
              </w:rPr>
            </w:pPr>
            <w:r w:rsidRPr="005B0D42">
              <w:rPr>
                <w:rFonts w:ascii="Calibri" w:hAnsi="Calibri"/>
              </w:rPr>
              <w:t>Lean systems</w:t>
            </w:r>
          </w:p>
        </w:tc>
        <w:tc>
          <w:tcPr>
            <w:tcW w:w="2081" w:type="dxa"/>
          </w:tcPr>
          <w:p w14:paraId="55EC3200" w14:textId="77777777" w:rsidR="00C40BF2" w:rsidRPr="005B0D42" w:rsidRDefault="00C40BF2" w:rsidP="00752644">
            <w:pPr>
              <w:rPr>
                <w:rFonts w:ascii="Calibri" w:hAnsi="Calibri"/>
              </w:rPr>
            </w:pPr>
            <w:r w:rsidRPr="005B0D42">
              <w:rPr>
                <w:rFonts w:ascii="Calibri" w:hAnsi="Calibri"/>
              </w:rPr>
              <w:t>Emergency department care</w:t>
            </w:r>
          </w:p>
        </w:tc>
        <w:tc>
          <w:tcPr>
            <w:tcW w:w="4985" w:type="dxa"/>
          </w:tcPr>
          <w:p w14:paraId="6146FB12" w14:textId="77777777" w:rsidR="00C40BF2" w:rsidRPr="005B0D42" w:rsidRDefault="00C40BF2" w:rsidP="00966298">
            <w:pPr>
              <w:rPr>
                <w:rFonts w:ascii="Calibri" w:hAnsi="Calibri"/>
              </w:rPr>
            </w:pPr>
            <w:r w:rsidRPr="005B0D42">
              <w:rPr>
                <w:rFonts w:ascii="Calibri" w:hAnsi="Calibri"/>
              </w:rPr>
              <w:t xml:space="preserve">-Discharge bundles in ED </w:t>
            </w:r>
          </w:p>
          <w:p w14:paraId="7B1ACFE8" w14:textId="77777777" w:rsidR="00C40BF2" w:rsidRPr="005B0D42" w:rsidRDefault="00C40BF2" w:rsidP="00966298">
            <w:pPr>
              <w:rPr>
                <w:rFonts w:ascii="Calibri" w:hAnsi="Calibri"/>
              </w:rPr>
            </w:pPr>
            <w:r w:rsidRPr="005B0D42">
              <w:rPr>
                <w:rFonts w:ascii="Calibri" w:hAnsi="Calibri"/>
              </w:rPr>
              <w:t>-Emergency packs for repeat exacerbations (equipment reuse)</w:t>
            </w:r>
          </w:p>
          <w:p w14:paraId="4EA6E679" w14:textId="77777777" w:rsidR="00C40BF2" w:rsidRPr="005B0D42" w:rsidRDefault="00C40BF2" w:rsidP="00966298">
            <w:pPr>
              <w:rPr>
                <w:rFonts w:ascii="Calibri" w:hAnsi="Calibri"/>
              </w:rPr>
            </w:pPr>
            <w:r w:rsidRPr="005B0D42">
              <w:rPr>
                <w:rFonts w:ascii="Calibri" w:hAnsi="Calibri"/>
              </w:rPr>
              <w:t>-Respiratory team active in ED</w:t>
            </w:r>
          </w:p>
        </w:tc>
      </w:tr>
      <w:tr w:rsidR="003254C5" w:rsidRPr="005B0D42" w14:paraId="6C5FF7A4" w14:textId="77777777" w:rsidTr="00CD530B">
        <w:trPr>
          <w:trHeight w:val="821"/>
        </w:trPr>
        <w:tc>
          <w:tcPr>
            <w:tcW w:w="1855" w:type="dxa"/>
          </w:tcPr>
          <w:p w14:paraId="24B7840E" w14:textId="77777777" w:rsidR="003254C5" w:rsidRPr="005B0D42" w:rsidRDefault="003254C5" w:rsidP="00D14798">
            <w:pPr>
              <w:rPr>
                <w:rFonts w:ascii="Calibri" w:hAnsi="Calibri"/>
              </w:rPr>
            </w:pPr>
            <w:r w:rsidRPr="005B0D42">
              <w:rPr>
                <w:rFonts w:ascii="Calibri" w:hAnsi="Calibri"/>
              </w:rPr>
              <w:t>Lean systems</w:t>
            </w:r>
          </w:p>
        </w:tc>
        <w:tc>
          <w:tcPr>
            <w:tcW w:w="2081" w:type="dxa"/>
          </w:tcPr>
          <w:p w14:paraId="2F51D325" w14:textId="77777777" w:rsidR="003254C5" w:rsidRPr="005B0D42" w:rsidRDefault="003254C5" w:rsidP="009245FD">
            <w:pPr>
              <w:rPr>
                <w:rFonts w:ascii="Calibri" w:hAnsi="Calibri"/>
              </w:rPr>
            </w:pPr>
            <w:r w:rsidRPr="005B0D42">
              <w:rPr>
                <w:rFonts w:ascii="Calibri" w:hAnsi="Calibri"/>
              </w:rPr>
              <w:t>Early detection</w:t>
            </w:r>
          </w:p>
          <w:p w14:paraId="711E05E9" w14:textId="77777777" w:rsidR="003254C5" w:rsidRPr="005B0D42" w:rsidRDefault="003254C5" w:rsidP="009245FD">
            <w:pPr>
              <w:rPr>
                <w:rFonts w:ascii="Calibri" w:hAnsi="Calibri"/>
              </w:rPr>
            </w:pPr>
          </w:p>
        </w:tc>
        <w:tc>
          <w:tcPr>
            <w:tcW w:w="4985" w:type="dxa"/>
            <w:vMerge w:val="restart"/>
          </w:tcPr>
          <w:p w14:paraId="27D5A2D3" w14:textId="77777777" w:rsidR="003254C5" w:rsidRPr="005B0D42" w:rsidRDefault="003254C5" w:rsidP="003254C5">
            <w:pPr>
              <w:rPr>
                <w:rFonts w:ascii="Calibri" w:hAnsi="Calibri"/>
              </w:rPr>
            </w:pPr>
            <w:r w:rsidRPr="005B0D42">
              <w:rPr>
                <w:rFonts w:ascii="Calibri" w:hAnsi="Calibri"/>
              </w:rPr>
              <w:t>-Community-based physicians (health economic analysis)</w:t>
            </w:r>
          </w:p>
          <w:p w14:paraId="49D430C6" w14:textId="77777777" w:rsidR="003254C5" w:rsidRPr="005B0D42" w:rsidRDefault="003254C5" w:rsidP="003254C5">
            <w:pPr>
              <w:rPr>
                <w:rFonts w:ascii="Calibri" w:hAnsi="Calibri"/>
              </w:rPr>
            </w:pPr>
            <w:r w:rsidRPr="005B0D42">
              <w:rPr>
                <w:rFonts w:ascii="Calibri" w:hAnsi="Calibri"/>
              </w:rPr>
              <w:t>-Primary care education</w:t>
            </w:r>
          </w:p>
        </w:tc>
      </w:tr>
      <w:tr w:rsidR="003254C5" w:rsidRPr="005B0D42" w14:paraId="5DA9A9A5" w14:textId="77777777" w:rsidTr="00CD530B">
        <w:trPr>
          <w:trHeight w:val="805"/>
        </w:trPr>
        <w:tc>
          <w:tcPr>
            <w:tcW w:w="1855" w:type="dxa"/>
          </w:tcPr>
          <w:p w14:paraId="38AC3502" w14:textId="77777777" w:rsidR="003254C5" w:rsidRPr="005B0D42" w:rsidRDefault="003254C5" w:rsidP="00D14798">
            <w:pPr>
              <w:rPr>
                <w:rFonts w:ascii="Calibri" w:hAnsi="Calibri"/>
              </w:rPr>
            </w:pPr>
            <w:r w:rsidRPr="005B0D42">
              <w:rPr>
                <w:rFonts w:ascii="Calibri" w:hAnsi="Calibri"/>
              </w:rPr>
              <w:t>Lean systems</w:t>
            </w:r>
          </w:p>
        </w:tc>
        <w:tc>
          <w:tcPr>
            <w:tcW w:w="2081" w:type="dxa"/>
          </w:tcPr>
          <w:p w14:paraId="417A4CE4" w14:textId="77777777" w:rsidR="003254C5" w:rsidRPr="005B0D42" w:rsidRDefault="003254C5" w:rsidP="000F2D8B">
            <w:pPr>
              <w:rPr>
                <w:rFonts w:ascii="Calibri" w:hAnsi="Calibri"/>
              </w:rPr>
            </w:pPr>
            <w:r w:rsidRPr="005B0D42">
              <w:rPr>
                <w:rFonts w:ascii="Calibri" w:hAnsi="Calibri"/>
              </w:rPr>
              <w:t>Use of inhaled steroids in mild disease</w:t>
            </w:r>
          </w:p>
        </w:tc>
        <w:tc>
          <w:tcPr>
            <w:tcW w:w="4985" w:type="dxa"/>
            <w:vMerge/>
          </w:tcPr>
          <w:p w14:paraId="0BE4A564" w14:textId="77777777" w:rsidR="003254C5" w:rsidRPr="005B0D42" w:rsidRDefault="003254C5" w:rsidP="003254C5">
            <w:pPr>
              <w:rPr>
                <w:rFonts w:ascii="Calibri" w:hAnsi="Calibri"/>
              </w:rPr>
            </w:pPr>
          </w:p>
        </w:tc>
      </w:tr>
      <w:tr w:rsidR="003254C5" w:rsidRPr="005B0D42" w14:paraId="3666BE92" w14:textId="77777777" w:rsidTr="00CD530B">
        <w:trPr>
          <w:trHeight w:val="541"/>
        </w:trPr>
        <w:tc>
          <w:tcPr>
            <w:tcW w:w="1855" w:type="dxa"/>
          </w:tcPr>
          <w:p w14:paraId="50DE013F" w14:textId="77777777" w:rsidR="003254C5" w:rsidRPr="005B0D42" w:rsidRDefault="003254C5" w:rsidP="00D14798">
            <w:pPr>
              <w:rPr>
                <w:rFonts w:ascii="Calibri" w:hAnsi="Calibri"/>
              </w:rPr>
            </w:pPr>
            <w:r w:rsidRPr="005B0D42">
              <w:rPr>
                <w:rFonts w:ascii="Calibri" w:hAnsi="Calibri"/>
              </w:rPr>
              <w:t>Lean systems</w:t>
            </w:r>
          </w:p>
        </w:tc>
        <w:tc>
          <w:tcPr>
            <w:tcW w:w="2081" w:type="dxa"/>
          </w:tcPr>
          <w:p w14:paraId="6FE2B3B6" w14:textId="77777777" w:rsidR="003254C5" w:rsidRPr="005B0D42" w:rsidRDefault="003254C5" w:rsidP="009245FD">
            <w:pPr>
              <w:rPr>
                <w:rFonts w:ascii="Calibri" w:hAnsi="Calibri"/>
              </w:rPr>
            </w:pPr>
            <w:r w:rsidRPr="005B0D42">
              <w:rPr>
                <w:rFonts w:ascii="Calibri" w:hAnsi="Calibri"/>
              </w:rPr>
              <w:t>Improved targeting of specialist care</w:t>
            </w:r>
          </w:p>
        </w:tc>
        <w:tc>
          <w:tcPr>
            <w:tcW w:w="4985" w:type="dxa"/>
            <w:vMerge/>
          </w:tcPr>
          <w:p w14:paraId="6715478C" w14:textId="77777777" w:rsidR="003254C5" w:rsidRPr="005B0D42" w:rsidRDefault="003254C5" w:rsidP="003254C5">
            <w:pPr>
              <w:rPr>
                <w:rFonts w:ascii="Calibri" w:hAnsi="Calibri"/>
              </w:rPr>
            </w:pPr>
          </w:p>
        </w:tc>
      </w:tr>
      <w:tr w:rsidR="00C40BF2" w:rsidRPr="005B0D42" w14:paraId="1AE2EF2D" w14:textId="77777777" w:rsidTr="00CD530B">
        <w:trPr>
          <w:trHeight w:val="805"/>
        </w:trPr>
        <w:tc>
          <w:tcPr>
            <w:tcW w:w="1855" w:type="dxa"/>
          </w:tcPr>
          <w:p w14:paraId="1EA9B26B" w14:textId="77777777" w:rsidR="00C40BF2" w:rsidRPr="005B0D42" w:rsidRDefault="00C40BF2" w:rsidP="00D14798">
            <w:pPr>
              <w:rPr>
                <w:rFonts w:ascii="Calibri" w:hAnsi="Calibri"/>
              </w:rPr>
            </w:pPr>
            <w:r w:rsidRPr="005B0D42">
              <w:rPr>
                <w:rFonts w:ascii="Calibri" w:hAnsi="Calibri"/>
              </w:rPr>
              <w:t>Lower carbon treatments / technologies</w:t>
            </w:r>
          </w:p>
        </w:tc>
        <w:tc>
          <w:tcPr>
            <w:tcW w:w="2081" w:type="dxa"/>
          </w:tcPr>
          <w:p w14:paraId="6F2E825E" w14:textId="77777777" w:rsidR="00C40BF2" w:rsidRPr="005B0D42" w:rsidRDefault="00C40BF2" w:rsidP="00752644">
            <w:pPr>
              <w:rPr>
                <w:rFonts w:ascii="Calibri" w:hAnsi="Calibri"/>
              </w:rPr>
            </w:pPr>
            <w:r w:rsidRPr="005B0D42">
              <w:rPr>
                <w:rFonts w:ascii="Calibri" w:hAnsi="Calibri"/>
              </w:rPr>
              <w:t>Dry powder inhalers (DPI)</w:t>
            </w:r>
          </w:p>
        </w:tc>
        <w:tc>
          <w:tcPr>
            <w:tcW w:w="4985" w:type="dxa"/>
          </w:tcPr>
          <w:p w14:paraId="664C45A2" w14:textId="77777777" w:rsidR="00C40BF2" w:rsidRPr="005B0D42" w:rsidRDefault="00C40BF2" w:rsidP="00752644">
            <w:pPr>
              <w:rPr>
                <w:rFonts w:ascii="Calibri" w:hAnsi="Calibri"/>
              </w:rPr>
            </w:pPr>
            <w:r w:rsidRPr="005B0D42">
              <w:rPr>
                <w:rFonts w:ascii="Calibri" w:hAnsi="Calibri"/>
              </w:rPr>
              <w:t>-Raise awareness of CO2e impact of DPI vs MDI (engage patient groups</w:t>
            </w:r>
            <w:r w:rsidR="00731CA0" w:rsidRPr="005B0D42">
              <w:rPr>
                <w:rFonts w:ascii="Calibri" w:hAnsi="Calibri"/>
              </w:rPr>
              <w:t xml:space="preserve"> early on</w:t>
            </w:r>
            <w:r w:rsidRPr="005B0D42">
              <w:rPr>
                <w:rFonts w:ascii="Calibri" w:hAnsi="Calibri"/>
              </w:rPr>
              <w:t>)</w:t>
            </w:r>
          </w:p>
          <w:p w14:paraId="171850DD" w14:textId="77777777" w:rsidR="00C40BF2" w:rsidRPr="005B0D42" w:rsidRDefault="00C40BF2" w:rsidP="00752644">
            <w:pPr>
              <w:rPr>
                <w:rFonts w:ascii="Calibri" w:hAnsi="Calibri"/>
              </w:rPr>
            </w:pPr>
            <w:r w:rsidRPr="005B0D42">
              <w:rPr>
                <w:rFonts w:ascii="Calibri" w:hAnsi="Calibri"/>
              </w:rPr>
              <w:t>-Change local formularies</w:t>
            </w:r>
          </w:p>
        </w:tc>
      </w:tr>
      <w:tr w:rsidR="00C40BF2" w:rsidRPr="005B0D42" w14:paraId="60BAAAF2" w14:textId="77777777" w:rsidTr="00CD530B">
        <w:trPr>
          <w:trHeight w:val="821"/>
        </w:trPr>
        <w:tc>
          <w:tcPr>
            <w:tcW w:w="1855" w:type="dxa"/>
          </w:tcPr>
          <w:p w14:paraId="0EFE505E" w14:textId="77777777" w:rsidR="00C40BF2" w:rsidRPr="005B0D42" w:rsidRDefault="00C40BF2" w:rsidP="00D14798">
            <w:pPr>
              <w:rPr>
                <w:rFonts w:ascii="Calibri" w:hAnsi="Calibri"/>
              </w:rPr>
            </w:pPr>
            <w:r w:rsidRPr="005B0D42">
              <w:rPr>
                <w:rFonts w:ascii="Calibri" w:hAnsi="Calibri"/>
              </w:rPr>
              <w:lastRenderedPageBreak/>
              <w:t>Lower carbon treatments / technologies</w:t>
            </w:r>
          </w:p>
        </w:tc>
        <w:tc>
          <w:tcPr>
            <w:tcW w:w="2081" w:type="dxa"/>
          </w:tcPr>
          <w:p w14:paraId="4D5DD068" w14:textId="77777777" w:rsidR="00C40BF2" w:rsidRPr="005B0D42" w:rsidRDefault="00C40BF2" w:rsidP="00752644">
            <w:pPr>
              <w:rPr>
                <w:rFonts w:ascii="Calibri" w:hAnsi="Calibri"/>
              </w:rPr>
            </w:pPr>
            <w:r w:rsidRPr="005B0D42">
              <w:rPr>
                <w:rFonts w:ascii="Calibri" w:hAnsi="Calibri"/>
              </w:rPr>
              <w:t>Inhaler recycling</w:t>
            </w:r>
          </w:p>
        </w:tc>
        <w:tc>
          <w:tcPr>
            <w:tcW w:w="4985" w:type="dxa"/>
          </w:tcPr>
          <w:p w14:paraId="231110B5" w14:textId="77777777" w:rsidR="00C40BF2" w:rsidRPr="005B0D42" w:rsidRDefault="00C40BF2" w:rsidP="00752644">
            <w:pPr>
              <w:rPr>
                <w:rFonts w:ascii="Calibri" w:hAnsi="Calibri"/>
              </w:rPr>
            </w:pPr>
            <w:r w:rsidRPr="005B0D42">
              <w:rPr>
                <w:rFonts w:ascii="Calibri" w:hAnsi="Calibri"/>
              </w:rPr>
              <w:t>- Replicate Portsmouth recycling scheme, raise awareness</w:t>
            </w:r>
          </w:p>
        </w:tc>
      </w:tr>
      <w:tr w:rsidR="00C40BF2" w:rsidRPr="005B0D42" w14:paraId="084351FE" w14:textId="77777777" w:rsidTr="00CD530B">
        <w:trPr>
          <w:trHeight w:val="829"/>
        </w:trPr>
        <w:tc>
          <w:tcPr>
            <w:tcW w:w="1855" w:type="dxa"/>
          </w:tcPr>
          <w:p w14:paraId="743CF2C8" w14:textId="77777777" w:rsidR="00C40BF2" w:rsidRPr="005B0D42" w:rsidRDefault="00C40BF2" w:rsidP="00D14798">
            <w:pPr>
              <w:rPr>
                <w:rFonts w:ascii="Calibri" w:hAnsi="Calibri"/>
              </w:rPr>
            </w:pPr>
            <w:r w:rsidRPr="005B0D42">
              <w:rPr>
                <w:rFonts w:ascii="Calibri" w:hAnsi="Calibri"/>
              </w:rPr>
              <w:t>Lower carbon treatments / technologies</w:t>
            </w:r>
          </w:p>
        </w:tc>
        <w:tc>
          <w:tcPr>
            <w:tcW w:w="2081" w:type="dxa"/>
          </w:tcPr>
          <w:p w14:paraId="613ADFEF" w14:textId="77777777" w:rsidR="00C40BF2" w:rsidRPr="005B0D42" w:rsidRDefault="00C40BF2" w:rsidP="00752644">
            <w:pPr>
              <w:rPr>
                <w:rFonts w:ascii="Calibri" w:hAnsi="Calibri"/>
              </w:rPr>
            </w:pPr>
            <w:r w:rsidRPr="005B0D42">
              <w:rPr>
                <w:rFonts w:ascii="Calibri" w:hAnsi="Calibri"/>
              </w:rPr>
              <w:t>Oxygen</w:t>
            </w:r>
          </w:p>
        </w:tc>
        <w:tc>
          <w:tcPr>
            <w:tcW w:w="4985" w:type="dxa"/>
          </w:tcPr>
          <w:p w14:paraId="2AADC8A4" w14:textId="77777777" w:rsidR="00C40BF2" w:rsidRPr="005B0D42" w:rsidRDefault="00C40BF2" w:rsidP="000F2D8B">
            <w:pPr>
              <w:rPr>
                <w:rFonts w:ascii="Calibri" w:hAnsi="Calibri"/>
              </w:rPr>
            </w:pPr>
            <w:r w:rsidRPr="005B0D42">
              <w:rPr>
                <w:rFonts w:ascii="Calibri" w:hAnsi="Calibri"/>
              </w:rPr>
              <w:t>-Clarify carbon impact (including concentrators vs cylinders)</w:t>
            </w:r>
          </w:p>
          <w:p w14:paraId="67F6F5DF" w14:textId="77777777" w:rsidR="00C40BF2" w:rsidRPr="005B0D42" w:rsidRDefault="00C40BF2" w:rsidP="000F2D8B">
            <w:pPr>
              <w:rPr>
                <w:rFonts w:ascii="Calibri" w:hAnsi="Calibri"/>
              </w:rPr>
            </w:pPr>
            <w:r w:rsidRPr="005B0D42">
              <w:rPr>
                <w:rFonts w:ascii="Calibri" w:hAnsi="Calibri"/>
              </w:rPr>
              <w:t>-Gauges to display how much left in cylinders</w:t>
            </w:r>
          </w:p>
        </w:tc>
      </w:tr>
      <w:tr w:rsidR="003254C5" w:rsidRPr="005B0D42" w14:paraId="0FD20EBF" w14:textId="77777777" w:rsidTr="00CD530B">
        <w:trPr>
          <w:trHeight w:val="557"/>
        </w:trPr>
        <w:tc>
          <w:tcPr>
            <w:tcW w:w="1855" w:type="dxa"/>
          </w:tcPr>
          <w:p w14:paraId="19AD38EB" w14:textId="77777777" w:rsidR="003254C5" w:rsidRPr="005B0D42" w:rsidRDefault="003254C5" w:rsidP="00D14798">
            <w:pPr>
              <w:rPr>
                <w:rFonts w:ascii="Calibri" w:hAnsi="Calibri"/>
              </w:rPr>
            </w:pPr>
            <w:r w:rsidRPr="005B0D42">
              <w:rPr>
                <w:rFonts w:ascii="Calibri" w:hAnsi="Calibri"/>
              </w:rPr>
              <w:t>General</w:t>
            </w:r>
          </w:p>
        </w:tc>
        <w:tc>
          <w:tcPr>
            <w:tcW w:w="2081" w:type="dxa"/>
          </w:tcPr>
          <w:p w14:paraId="256D5954" w14:textId="77777777" w:rsidR="003254C5" w:rsidRPr="005B0D42" w:rsidRDefault="003254C5" w:rsidP="00CD530B">
            <w:pPr>
              <w:rPr>
                <w:rFonts w:ascii="Calibri" w:hAnsi="Calibri"/>
              </w:rPr>
            </w:pPr>
            <w:r w:rsidRPr="005B0D42">
              <w:rPr>
                <w:rFonts w:ascii="Calibri" w:hAnsi="Calibri"/>
              </w:rPr>
              <w:t xml:space="preserve">Carbon </w:t>
            </w:r>
            <w:r w:rsidR="00CD530B" w:rsidRPr="005B0D42">
              <w:rPr>
                <w:rFonts w:ascii="Calibri" w:hAnsi="Calibri"/>
              </w:rPr>
              <w:t>cost accounting</w:t>
            </w:r>
          </w:p>
        </w:tc>
        <w:tc>
          <w:tcPr>
            <w:tcW w:w="4985" w:type="dxa"/>
          </w:tcPr>
          <w:p w14:paraId="6F08A9B4" w14:textId="77777777" w:rsidR="003254C5" w:rsidRPr="005B0D42" w:rsidRDefault="003262B4" w:rsidP="00731CA0">
            <w:pPr>
              <w:rPr>
                <w:rFonts w:ascii="Calibri" w:hAnsi="Calibri"/>
              </w:rPr>
            </w:pPr>
            <w:r w:rsidRPr="005B0D42">
              <w:rPr>
                <w:rFonts w:ascii="Calibri" w:hAnsi="Calibri"/>
              </w:rPr>
              <w:t xml:space="preserve">-Set up </w:t>
            </w:r>
            <w:r w:rsidR="00CD530B" w:rsidRPr="005B0D42">
              <w:rPr>
                <w:rFonts w:ascii="Calibri" w:hAnsi="Calibri"/>
              </w:rPr>
              <w:t>carbon</w:t>
            </w:r>
            <w:r w:rsidRPr="005B0D42">
              <w:rPr>
                <w:rFonts w:ascii="Calibri" w:hAnsi="Calibri"/>
              </w:rPr>
              <w:t xml:space="preserve"> analysis/retrofit service for innovations</w:t>
            </w:r>
            <w:r w:rsidR="00731CA0" w:rsidRPr="005B0D42">
              <w:rPr>
                <w:rFonts w:ascii="Calibri" w:hAnsi="Calibri"/>
              </w:rPr>
              <w:t xml:space="preserve"> in care</w:t>
            </w:r>
          </w:p>
          <w:p w14:paraId="3A635574" w14:textId="77777777" w:rsidR="001B1A4A" w:rsidRPr="005B0D42" w:rsidRDefault="001B1A4A" w:rsidP="00731CA0">
            <w:pPr>
              <w:rPr>
                <w:rFonts w:ascii="Calibri" w:hAnsi="Calibri"/>
              </w:rPr>
            </w:pPr>
            <w:r w:rsidRPr="005B0D42">
              <w:rPr>
                <w:rFonts w:ascii="Calibri" w:hAnsi="Calibri"/>
              </w:rPr>
              <w:t>-Publicise guide carbon costs for common Rx / bed-days etc</w:t>
            </w:r>
          </w:p>
        </w:tc>
      </w:tr>
      <w:tr w:rsidR="003254C5" w:rsidRPr="005B0D42" w14:paraId="27E43DCC" w14:textId="77777777" w:rsidTr="00CD530B">
        <w:trPr>
          <w:trHeight w:val="1084"/>
        </w:trPr>
        <w:tc>
          <w:tcPr>
            <w:tcW w:w="1855" w:type="dxa"/>
          </w:tcPr>
          <w:p w14:paraId="088C736E" w14:textId="77777777" w:rsidR="003254C5" w:rsidRPr="005B0D42" w:rsidRDefault="003254C5" w:rsidP="00D14798">
            <w:pPr>
              <w:rPr>
                <w:rFonts w:ascii="Calibri" w:hAnsi="Calibri"/>
              </w:rPr>
            </w:pPr>
            <w:r w:rsidRPr="005B0D42">
              <w:rPr>
                <w:rFonts w:ascii="Calibri" w:hAnsi="Calibri"/>
              </w:rPr>
              <w:t>General</w:t>
            </w:r>
          </w:p>
        </w:tc>
        <w:tc>
          <w:tcPr>
            <w:tcW w:w="2081" w:type="dxa"/>
          </w:tcPr>
          <w:p w14:paraId="0F3505BA" w14:textId="77777777" w:rsidR="003254C5" w:rsidRPr="005B0D42" w:rsidRDefault="003254C5" w:rsidP="00752644">
            <w:pPr>
              <w:rPr>
                <w:rFonts w:ascii="Calibri" w:hAnsi="Calibri"/>
              </w:rPr>
            </w:pPr>
            <w:r w:rsidRPr="005B0D42">
              <w:rPr>
                <w:rFonts w:ascii="Calibri" w:hAnsi="Calibri"/>
              </w:rPr>
              <w:t>Incentives</w:t>
            </w:r>
            <w:r w:rsidR="00731CA0" w:rsidRPr="005B0D42">
              <w:rPr>
                <w:rFonts w:ascii="Calibri" w:hAnsi="Calibri"/>
              </w:rPr>
              <w:t xml:space="preserve"> &amp; culture</w:t>
            </w:r>
          </w:p>
        </w:tc>
        <w:tc>
          <w:tcPr>
            <w:tcW w:w="4985" w:type="dxa"/>
          </w:tcPr>
          <w:p w14:paraId="00295DFB" w14:textId="77777777" w:rsidR="003262B4" w:rsidRPr="005B0D42" w:rsidRDefault="003262B4" w:rsidP="003262B4">
            <w:pPr>
              <w:rPr>
                <w:rFonts w:ascii="Calibri" w:hAnsi="Calibri"/>
              </w:rPr>
            </w:pPr>
            <w:r w:rsidRPr="005B0D42">
              <w:rPr>
                <w:rFonts w:ascii="Calibri" w:hAnsi="Calibri"/>
              </w:rPr>
              <w:t>-Create gree</w:t>
            </w:r>
            <w:r w:rsidR="00731CA0" w:rsidRPr="005B0D42">
              <w:rPr>
                <w:rFonts w:ascii="Calibri" w:hAnsi="Calibri"/>
              </w:rPr>
              <w:t>n accreditation scheme for innovations in care</w:t>
            </w:r>
          </w:p>
          <w:p w14:paraId="4E071C82" w14:textId="77777777" w:rsidR="003254C5" w:rsidRPr="005B0D42" w:rsidRDefault="003262B4" w:rsidP="00731CA0">
            <w:pPr>
              <w:rPr>
                <w:rFonts w:ascii="Calibri" w:hAnsi="Calibri"/>
              </w:rPr>
            </w:pPr>
            <w:r w:rsidRPr="005B0D42">
              <w:rPr>
                <w:rFonts w:ascii="Calibri" w:hAnsi="Calibri"/>
              </w:rPr>
              <w:t>-</w:t>
            </w:r>
            <w:r w:rsidR="003254C5" w:rsidRPr="005B0D42">
              <w:rPr>
                <w:rFonts w:ascii="Calibri" w:hAnsi="Calibri"/>
              </w:rPr>
              <w:t xml:space="preserve">Work with QOF/ commissioners </w:t>
            </w:r>
          </w:p>
          <w:p w14:paraId="01DD7528" w14:textId="77777777" w:rsidR="00731CA0" w:rsidRPr="005B0D42" w:rsidRDefault="00731CA0" w:rsidP="00731CA0">
            <w:pPr>
              <w:rPr>
                <w:rFonts w:ascii="Calibri" w:hAnsi="Calibri"/>
              </w:rPr>
            </w:pPr>
            <w:r w:rsidRPr="005B0D42">
              <w:rPr>
                <w:rFonts w:ascii="Calibri" w:hAnsi="Calibri"/>
              </w:rPr>
              <w:t>-Work with guideline groups around patient pathway</w:t>
            </w:r>
          </w:p>
        </w:tc>
      </w:tr>
      <w:tr w:rsidR="00731CA0" w:rsidRPr="005B0D42" w14:paraId="0C51E2E7" w14:textId="77777777" w:rsidTr="00731CA0">
        <w:trPr>
          <w:trHeight w:val="446"/>
        </w:trPr>
        <w:tc>
          <w:tcPr>
            <w:tcW w:w="1855" w:type="dxa"/>
          </w:tcPr>
          <w:p w14:paraId="7A2392C6" w14:textId="77777777" w:rsidR="00731CA0" w:rsidRPr="005B0D42" w:rsidRDefault="00731CA0" w:rsidP="00D14798">
            <w:pPr>
              <w:rPr>
                <w:rFonts w:ascii="Calibri" w:hAnsi="Calibri"/>
              </w:rPr>
            </w:pPr>
            <w:r w:rsidRPr="005B0D42">
              <w:rPr>
                <w:rFonts w:ascii="Calibri" w:hAnsi="Calibri"/>
              </w:rPr>
              <w:t>General</w:t>
            </w:r>
          </w:p>
        </w:tc>
        <w:tc>
          <w:tcPr>
            <w:tcW w:w="2081" w:type="dxa"/>
          </w:tcPr>
          <w:p w14:paraId="41C2BAB4" w14:textId="77777777" w:rsidR="00731CA0" w:rsidRPr="005B0D42" w:rsidRDefault="00731CA0" w:rsidP="00752644">
            <w:pPr>
              <w:rPr>
                <w:rFonts w:ascii="Calibri" w:hAnsi="Calibri"/>
              </w:rPr>
            </w:pPr>
            <w:r w:rsidRPr="005B0D42">
              <w:rPr>
                <w:rFonts w:ascii="Calibri" w:hAnsi="Calibri"/>
              </w:rPr>
              <w:t>Communication</w:t>
            </w:r>
          </w:p>
        </w:tc>
        <w:tc>
          <w:tcPr>
            <w:tcW w:w="4985" w:type="dxa"/>
          </w:tcPr>
          <w:p w14:paraId="66816022" w14:textId="77777777" w:rsidR="00731CA0" w:rsidRPr="005B0D42" w:rsidRDefault="00731CA0" w:rsidP="003262B4">
            <w:pPr>
              <w:rPr>
                <w:rFonts w:ascii="Calibri" w:hAnsi="Calibri"/>
              </w:rPr>
            </w:pPr>
            <w:r w:rsidRPr="005B0D42">
              <w:rPr>
                <w:rFonts w:ascii="Calibri" w:hAnsi="Calibri"/>
              </w:rPr>
              <w:t>Vignettes/stories displayed along patient pathway</w:t>
            </w:r>
          </w:p>
        </w:tc>
      </w:tr>
    </w:tbl>
    <w:p w14:paraId="3C7A76A2" w14:textId="77777777" w:rsidR="00752644" w:rsidRPr="005B0D42" w:rsidRDefault="00752644" w:rsidP="00752644">
      <w:pPr>
        <w:rPr>
          <w:rFonts w:ascii="Calibri" w:hAnsi="Calibri"/>
        </w:rPr>
      </w:pPr>
    </w:p>
    <w:p w14:paraId="4125FFF7" w14:textId="77777777" w:rsidR="00C31633" w:rsidRPr="005B0D42" w:rsidRDefault="00C31633" w:rsidP="00752644">
      <w:pPr>
        <w:rPr>
          <w:rFonts w:ascii="Calibri" w:hAnsi="Calibri"/>
        </w:rPr>
      </w:pPr>
    </w:p>
    <w:p w14:paraId="69D97BC6" w14:textId="77777777" w:rsidR="00966298" w:rsidRPr="005B0D42" w:rsidRDefault="009A2240">
      <w:pPr>
        <w:rPr>
          <w:rFonts w:ascii="Calibri" w:hAnsi="Calibri"/>
          <w:b/>
        </w:rPr>
      </w:pPr>
      <w:r w:rsidRPr="005B0D42">
        <w:rPr>
          <w:rFonts w:ascii="Calibri" w:hAnsi="Calibri"/>
          <w:b/>
        </w:rPr>
        <w:t xml:space="preserve">SECTION 2: </w:t>
      </w:r>
      <w:r w:rsidR="00966298" w:rsidRPr="005B0D42">
        <w:rPr>
          <w:rFonts w:ascii="Calibri" w:hAnsi="Calibri"/>
          <w:b/>
        </w:rPr>
        <w:t>NEXT STEPS</w:t>
      </w:r>
    </w:p>
    <w:tbl>
      <w:tblPr>
        <w:tblStyle w:val="TableGrid"/>
        <w:tblW w:w="0" w:type="auto"/>
        <w:tblLook w:val="04A0" w:firstRow="1" w:lastRow="0" w:firstColumn="1" w:lastColumn="0" w:noHBand="0" w:noVBand="1"/>
      </w:tblPr>
      <w:tblGrid>
        <w:gridCol w:w="5070"/>
        <w:gridCol w:w="1984"/>
        <w:gridCol w:w="1863"/>
      </w:tblGrid>
      <w:tr w:rsidR="006A039B" w:rsidRPr="005B0D42" w14:paraId="70AB2C46" w14:textId="77777777" w:rsidTr="003978FC">
        <w:trPr>
          <w:trHeight w:val="289"/>
        </w:trPr>
        <w:tc>
          <w:tcPr>
            <w:tcW w:w="5070" w:type="dxa"/>
          </w:tcPr>
          <w:p w14:paraId="576E3AFD" w14:textId="77777777" w:rsidR="001B1A4A" w:rsidRPr="005B0D42" w:rsidRDefault="001B1A4A">
            <w:pPr>
              <w:rPr>
                <w:rFonts w:ascii="Calibri" w:hAnsi="Calibri"/>
                <w:color w:val="00B800"/>
              </w:rPr>
            </w:pPr>
            <w:r w:rsidRPr="005B0D42">
              <w:rPr>
                <w:rFonts w:ascii="Calibri" w:hAnsi="Calibri"/>
                <w:color w:val="00B800"/>
              </w:rPr>
              <w:t>ACTION</w:t>
            </w:r>
          </w:p>
        </w:tc>
        <w:tc>
          <w:tcPr>
            <w:tcW w:w="1984" w:type="dxa"/>
          </w:tcPr>
          <w:p w14:paraId="3AD9D081" w14:textId="77777777" w:rsidR="001B1A4A" w:rsidRPr="005B0D42" w:rsidRDefault="001B1A4A">
            <w:pPr>
              <w:rPr>
                <w:rFonts w:ascii="Calibri" w:hAnsi="Calibri"/>
                <w:color w:val="00B800"/>
              </w:rPr>
            </w:pPr>
            <w:r w:rsidRPr="005B0D42">
              <w:rPr>
                <w:rFonts w:ascii="Calibri" w:hAnsi="Calibri"/>
                <w:color w:val="00B800"/>
              </w:rPr>
              <w:t>BY WHOM</w:t>
            </w:r>
          </w:p>
        </w:tc>
        <w:tc>
          <w:tcPr>
            <w:tcW w:w="1863" w:type="dxa"/>
          </w:tcPr>
          <w:p w14:paraId="5120C179" w14:textId="77777777" w:rsidR="001B1A4A" w:rsidRPr="005B0D42" w:rsidRDefault="003978FC">
            <w:pPr>
              <w:rPr>
                <w:rFonts w:ascii="Calibri" w:hAnsi="Calibri"/>
                <w:color w:val="00B800"/>
              </w:rPr>
            </w:pPr>
            <w:r w:rsidRPr="005B0D42">
              <w:rPr>
                <w:rFonts w:ascii="Calibri" w:hAnsi="Calibri"/>
                <w:color w:val="00B800"/>
              </w:rPr>
              <w:t xml:space="preserve">By </w:t>
            </w:r>
            <w:r w:rsidR="001B1A4A" w:rsidRPr="005B0D42">
              <w:rPr>
                <w:rFonts w:ascii="Calibri" w:hAnsi="Calibri"/>
                <w:color w:val="00B800"/>
              </w:rPr>
              <w:t>WHEN</w:t>
            </w:r>
          </w:p>
        </w:tc>
      </w:tr>
      <w:tr w:rsidR="00993444" w:rsidRPr="005B0D42" w14:paraId="2A6810D6" w14:textId="77777777" w:rsidTr="003978FC">
        <w:trPr>
          <w:trHeight w:val="289"/>
        </w:trPr>
        <w:tc>
          <w:tcPr>
            <w:tcW w:w="5070" w:type="dxa"/>
          </w:tcPr>
          <w:p w14:paraId="71CE7A27" w14:textId="77777777" w:rsidR="00993444" w:rsidRPr="005B0D42" w:rsidRDefault="00993444" w:rsidP="00993444">
            <w:pPr>
              <w:rPr>
                <w:rFonts w:ascii="Calibri" w:hAnsi="Calibri"/>
              </w:rPr>
            </w:pPr>
            <w:r w:rsidRPr="005B0D42">
              <w:rPr>
                <w:rFonts w:ascii="Calibri" w:hAnsi="Calibri"/>
              </w:rPr>
              <w:t>Establish online network (CSH to sign up attendees, all  to create own profiles, all to circulate link to interested contacts)</w:t>
            </w:r>
          </w:p>
        </w:tc>
        <w:tc>
          <w:tcPr>
            <w:tcW w:w="1984" w:type="dxa"/>
          </w:tcPr>
          <w:p w14:paraId="19312CC5" w14:textId="77777777" w:rsidR="00993444" w:rsidRPr="005B0D42" w:rsidRDefault="00993444" w:rsidP="00C31633">
            <w:pPr>
              <w:rPr>
                <w:rFonts w:ascii="Calibri" w:hAnsi="Calibri"/>
              </w:rPr>
            </w:pPr>
            <w:r w:rsidRPr="005B0D42">
              <w:rPr>
                <w:rFonts w:ascii="Calibri" w:hAnsi="Calibri"/>
              </w:rPr>
              <w:t xml:space="preserve">CSH </w:t>
            </w:r>
          </w:p>
        </w:tc>
        <w:tc>
          <w:tcPr>
            <w:tcW w:w="1863" w:type="dxa"/>
          </w:tcPr>
          <w:p w14:paraId="0E8F4C20" w14:textId="77777777" w:rsidR="00993444" w:rsidRPr="005B0D42" w:rsidRDefault="00993444" w:rsidP="00C31633">
            <w:pPr>
              <w:rPr>
                <w:rFonts w:ascii="Calibri" w:hAnsi="Calibri"/>
              </w:rPr>
            </w:pPr>
            <w:r w:rsidRPr="005B0D42">
              <w:rPr>
                <w:rFonts w:ascii="Calibri" w:hAnsi="Calibri"/>
              </w:rPr>
              <w:t>End March</w:t>
            </w:r>
          </w:p>
        </w:tc>
      </w:tr>
      <w:tr w:rsidR="00993444" w:rsidRPr="005B0D42" w14:paraId="7666A35E" w14:textId="77777777" w:rsidTr="003978FC">
        <w:trPr>
          <w:trHeight w:val="306"/>
        </w:trPr>
        <w:tc>
          <w:tcPr>
            <w:tcW w:w="5070" w:type="dxa"/>
          </w:tcPr>
          <w:p w14:paraId="755AB7D5" w14:textId="77777777" w:rsidR="00993444" w:rsidRPr="005B0D42" w:rsidRDefault="00993444" w:rsidP="00C31633">
            <w:pPr>
              <w:rPr>
                <w:rFonts w:ascii="Calibri" w:hAnsi="Calibri"/>
              </w:rPr>
            </w:pPr>
            <w:r w:rsidRPr="005B0D42">
              <w:rPr>
                <w:rFonts w:ascii="Calibri" w:hAnsi="Calibri"/>
              </w:rPr>
              <w:t>Share ppts</w:t>
            </w:r>
          </w:p>
        </w:tc>
        <w:tc>
          <w:tcPr>
            <w:tcW w:w="1984" w:type="dxa"/>
          </w:tcPr>
          <w:p w14:paraId="344B5B45" w14:textId="77777777" w:rsidR="00993444" w:rsidRPr="005B0D42" w:rsidRDefault="00993444" w:rsidP="00C31633">
            <w:pPr>
              <w:rPr>
                <w:rFonts w:ascii="Calibri" w:hAnsi="Calibri"/>
              </w:rPr>
            </w:pPr>
            <w:r w:rsidRPr="005B0D42">
              <w:rPr>
                <w:rFonts w:ascii="Calibri" w:hAnsi="Calibri"/>
              </w:rPr>
              <w:t>CSH</w:t>
            </w:r>
          </w:p>
        </w:tc>
        <w:tc>
          <w:tcPr>
            <w:tcW w:w="1863" w:type="dxa"/>
          </w:tcPr>
          <w:p w14:paraId="49F92754" w14:textId="77777777" w:rsidR="00993444" w:rsidRPr="005B0D42" w:rsidRDefault="00993444" w:rsidP="00C31633">
            <w:pPr>
              <w:rPr>
                <w:rFonts w:ascii="Calibri" w:hAnsi="Calibri"/>
              </w:rPr>
            </w:pPr>
            <w:r w:rsidRPr="005B0D42">
              <w:rPr>
                <w:rFonts w:ascii="Calibri" w:hAnsi="Calibri"/>
              </w:rPr>
              <w:t>End March</w:t>
            </w:r>
          </w:p>
        </w:tc>
      </w:tr>
      <w:tr w:rsidR="006A039B" w:rsidRPr="005B0D42" w14:paraId="4CA6577E" w14:textId="77777777" w:rsidTr="003978FC">
        <w:trPr>
          <w:trHeight w:val="306"/>
        </w:trPr>
        <w:tc>
          <w:tcPr>
            <w:tcW w:w="5070" w:type="dxa"/>
          </w:tcPr>
          <w:p w14:paraId="5A9655E4" w14:textId="77777777" w:rsidR="006A039B" w:rsidRPr="005B0D42" w:rsidRDefault="006A039B" w:rsidP="00327C37">
            <w:pPr>
              <w:rPr>
                <w:rFonts w:ascii="Calibri" w:hAnsi="Calibri"/>
              </w:rPr>
            </w:pPr>
            <w:r w:rsidRPr="005B0D42">
              <w:rPr>
                <w:rFonts w:ascii="Calibri" w:hAnsi="Calibri"/>
              </w:rPr>
              <w:t xml:space="preserve">Agree </w:t>
            </w:r>
            <w:r w:rsidR="00327C37" w:rsidRPr="005B0D42">
              <w:rPr>
                <w:rFonts w:ascii="Calibri" w:hAnsi="Calibri"/>
              </w:rPr>
              <w:t xml:space="preserve">Summit </w:t>
            </w:r>
            <w:r w:rsidRPr="005B0D42">
              <w:rPr>
                <w:rFonts w:ascii="Calibri" w:hAnsi="Calibri"/>
              </w:rPr>
              <w:t>summary</w:t>
            </w:r>
            <w:r w:rsidR="002C2781" w:rsidRPr="005B0D42">
              <w:rPr>
                <w:rFonts w:ascii="Calibri" w:hAnsi="Calibri"/>
              </w:rPr>
              <w:t xml:space="preserve"> statement</w:t>
            </w:r>
          </w:p>
        </w:tc>
        <w:tc>
          <w:tcPr>
            <w:tcW w:w="1984" w:type="dxa"/>
          </w:tcPr>
          <w:p w14:paraId="5469F8B3" w14:textId="77777777" w:rsidR="00993444" w:rsidRPr="005B0D42" w:rsidRDefault="003978FC" w:rsidP="00C31633">
            <w:pPr>
              <w:rPr>
                <w:rFonts w:ascii="Calibri" w:hAnsi="Calibri"/>
              </w:rPr>
            </w:pPr>
            <w:r w:rsidRPr="005B0D42">
              <w:rPr>
                <w:rFonts w:ascii="Calibri" w:hAnsi="Calibri"/>
              </w:rPr>
              <w:t>All</w:t>
            </w:r>
          </w:p>
          <w:p w14:paraId="0076C1F3" w14:textId="77777777" w:rsidR="006A039B" w:rsidRPr="005B0D42" w:rsidRDefault="00993444" w:rsidP="00C31633">
            <w:pPr>
              <w:rPr>
                <w:rFonts w:ascii="Calibri" w:hAnsi="Calibri"/>
              </w:rPr>
            </w:pPr>
            <w:r w:rsidRPr="005B0D42">
              <w:rPr>
                <w:rFonts w:ascii="Calibri" w:hAnsi="Calibri"/>
              </w:rPr>
              <w:t>(Frances)</w:t>
            </w:r>
            <w:r w:rsidR="003978FC" w:rsidRPr="005B0D42">
              <w:rPr>
                <w:rFonts w:ascii="Calibri" w:hAnsi="Calibri"/>
              </w:rPr>
              <w:t xml:space="preserve"> </w:t>
            </w:r>
          </w:p>
        </w:tc>
        <w:tc>
          <w:tcPr>
            <w:tcW w:w="1863" w:type="dxa"/>
          </w:tcPr>
          <w:p w14:paraId="66FB2F5D" w14:textId="77777777" w:rsidR="006A039B" w:rsidRPr="005B0D42" w:rsidRDefault="00993444" w:rsidP="00C31633">
            <w:pPr>
              <w:rPr>
                <w:rFonts w:ascii="Calibri" w:hAnsi="Calibri"/>
              </w:rPr>
            </w:pPr>
            <w:r w:rsidRPr="005B0D42">
              <w:rPr>
                <w:rFonts w:ascii="Calibri" w:hAnsi="Calibri"/>
              </w:rPr>
              <w:t>April 17th</w:t>
            </w:r>
          </w:p>
          <w:p w14:paraId="4D54E371" w14:textId="77777777" w:rsidR="00993444" w:rsidRPr="005B0D42" w:rsidRDefault="00993444" w:rsidP="00C31633">
            <w:pPr>
              <w:rPr>
                <w:rFonts w:ascii="Calibri" w:hAnsi="Calibri"/>
              </w:rPr>
            </w:pPr>
            <w:r w:rsidRPr="005B0D42">
              <w:rPr>
                <w:rFonts w:ascii="Calibri" w:hAnsi="Calibri"/>
              </w:rPr>
              <w:t>(draft April 10</w:t>
            </w:r>
            <w:r w:rsidRPr="005B0D42">
              <w:rPr>
                <w:rFonts w:ascii="Calibri" w:hAnsi="Calibri"/>
                <w:vertAlign w:val="superscript"/>
              </w:rPr>
              <w:t>th</w:t>
            </w:r>
            <w:r w:rsidRPr="005B0D42">
              <w:rPr>
                <w:rFonts w:ascii="Calibri" w:hAnsi="Calibri"/>
              </w:rPr>
              <w:t>)</w:t>
            </w:r>
          </w:p>
        </w:tc>
      </w:tr>
      <w:tr w:rsidR="006A039B" w:rsidRPr="005B0D42" w14:paraId="0E2C3513" w14:textId="77777777" w:rsidTr="003978FC">
        <w:trPr>
          <w:trHeight w:val="306"/>
        </w:trPr>
        <w:tc>
          <w:tcPr>
            <w:tcW w:w="5070" w:type="dxa"/>
          </w:tcPr>
          <w:p w14:paraId="247756C4" w14:textId="77777777" w:rsidR="006A039B" w:rsidRPr="005B0D42" w:rsidRDefault="006A039B">
            <w:pPr>
              <w:rPr>
                <w:rFonts w:ascii="Calibri" w:hAnsi="Calibri"/>
              </w:rPr>
            </w:pPr>
            <w:r w:rsidRPr="005B0D42">
              <w:rPr>
                <w:rFonts w:ascii="Calibri" w:hAnsi="Calibri"/>
              </w:rPr>
              <w:t xml:space="preserve">Disseminate summary via </w:t>
            </w:r>
            <w:r w:rsidR="002C2781" w:rsidRPr="005B0D42">
              <w:rPr>
                <w:rFonts w:ascii="Calibri" w:hAnsi="Calibri"/>
              </w:rPr>
              <w:t xml:space="preserve">own </w:t>
            </w:r>
            <w:r w:rsidRPr="005B0D42">
              <w:rPr>
                <w:rFonts w:ascii="Calibri" w:hAnsi="Calibri"/>
              </w:rPr>
              <w:t>networks</w:t>
            </w:r>
          </w:p>
        </w:tc>
        <w:tc>
          <w:tcPr>
            <w:tcW w:w="1984" w:type="dxa"/>
          </w:tcPr>
          <w:p w14:paraId="11485674" w14:textId="77777777" w:rsidR="006A039B" w:rsidRPr="005B0D42" w:rsidRDefault="00993444">
            <w:pPr>
              <w:rPr>
                <w:rFonts w:ascii="Calibri" w:hAnsi="Calibri"/>
              </w:rPr>
            </w:pPr>
            <w:r w:rsidRPr="005B0D42">
              <w:rPr>
                <w:rFonts w:ascii="Calibri" w:hAnsi="Calibri"/>
              </w:rPr>
              <w:t>All</w:t>
            </w:r>
          </w:p>
        </w:tc>
        <w:tc>
          <w:tcPr>
            <w:tcW w:w="1863" w:type="dxa"/>
          </w:tcPr>
          <w:p w14:paraId="1F294AED" w14:textId="77777777" w:rsidR="006A039B" w:rsidRPr="005B0D42" w:rsidRDefault="00993444">
            <w:pPr>
              <w:rPr>
                <w:rFonts w:ascii="Calibri" w:hAnsi="Calibri"/>
              </w:rPr>
            </w:pPr>
            <w:r w:rsidRPr="005B0D42">
              <w:rPr>
                <w:rFonts w:ascii="Calibri" w:hAnsi="Calibri"/>
              </w:rPr>
              <w:t>asap</w:t>
            </w:r>
          </w:p>
        </w:tc>
      </w:tr>
      <w:tr w:rsidR="00993444" w:rsidRPr="005B0D42" w14:paraId="35141522" w14:textId="77777777" w:rsidTr="003978FC">
        <w:trPr>
          <w:trHeight w:val="306"/>
        </w:trPr>
        <w:tc>
          <w:tcPr>
            <w:tcW w:w="5070" w:type="dxa"/>
          </w:tcPr>
          <w:p w14:paraId="50FCDE9C" w14:textId="403453DC" w:rsidR="00993444" w:rsidRPr="005B0D42" w:rsidRDefault="00993444" w:rsidP="005B0D42">
            <w:pPr>
              <w:rPr>
                <w:rFonts w:ascii="Calibri" w:hAnsi="Calibri"/>
              </w:rPr>
            </w:pPr>
            <w:r w:rsidRPr="005B0D42">
              <w:rPr>
                <w:rFonts w:ascii="Calibri" w:hAnsi="Calibri"/>
              </w:rPr>
              <w:t>Feed back on priorities for this year</w:t>
            </w:r>
          </w:p>
        </w:tc>
        <w:tc>
          <w:tcPr>
            <w:tcW w:w="1984" w:type="dxa"/>
          </w:tcPr>
          <w:p w14:paraId="0FF4F62B" w14:textId="3CFDBBDC" w:rsidR="00993444" w:rsidRPr="005B0D42" w:rsidRDefault="00993444" w:rsidP="005B0D42">
            <w:pPr>
              <w:rPr>
                <w:rFonts w:ascii="Calibri" w:hAnsi="Calibri"/>
              </w:rPr>
            </w:pPr>
            <w:r w:rsidRPr="005B0D42">
              <w:rPr>
                <w:rFonts w:ascii="Calibri" w:hAnsi="Calibri"/>
              </w:rPr>
              <w:t>All</w:t>
            </w:r>
          </w:p>
        </w:tc>
        <w:tc>
          <w:tcPr>
            <w:tcW w:w="1863" w:type="dxa"/>
          </w:tcPr>
          <w:p w14:paraId="43948DE3" w14:textId="77777777" w:rsidR="00993444" w:rsidRPr="005B0D42" w:rsidRDefault="00993444" w:rsidP="00C31633">
            <w:pPr>
              <w:rPr>
                <w:rFonts w:ascii="Calibri" w:hAnsi="Calibri"/>
              </w:rPr>
            </w:pPr>
            <w:r w:rsidRPr="005B0D42">
              <w:rPr>
                <w:rFonts w:ascii="Calibri" w:hAnsi="Calibri"/>
              </w:rPr>
              <w:t>April 20th</w:t>
            </w:r>
          </w:p>
        </w:tc>
      </w:tr>
      <w:tr w:rsidR="00993444" w:rsidRPr="005B0D42" w14:paraId="2BA351AE" w14:textId="77777777" w:rsidTr="003978FC">
        <w:trPr>
          <w:trHeight w:val="289"/>
        </w:trPr>
        <w:tc>
          <w:tcPr>
            <w:tcW w:w="5070" w:type="dxa"/>
          </w:tcPr>
          <w:p w14:paraId="5E7B80C2" w14:textId="77777777" w:rsidR="00993444" w:rsidRPr="005B0D42" w:rsidRDefault="00993444" w:rsidP="00AA5970">
            <w:pPr>
              <w:rPr>
                <w:rFonts w:ascii="Calibri" w:hAnsi="Calibri"/>
              </w:rPr>
            </w:pPr>
            <w:r w:rsidRPr="005B0D42">
              <w:rPr>
                <w:rFonts w:ascii="Calibri" w:hAnsi="Calibri"/>
              </w:rPr>
              <w:t>Set up Advisory Group</w:t>
            </w:r>
          </w:p>
        </w:tc>
        <w:tc>
          <w:tcPr>
            <w:tcW w:w="1984" w:type="dxa"/>
          </w:tcPr>
          <w:p w14:paraId="43077049" w14:textId="77777777" w:rsidR="00993444" w:rsidRPr="005B0D42" w:rsidRDefault="00993444">
            <w:pPr>
              <w:rPr>
                <w:rFonts w:ascii="Calibri" w:hAnsi="Calibri"/>
              </w:rPr>
            </w:pPr>
            <w:r w:rsidRPr="005B0D42">
              <w:rPr>
                <w:rFonts w:ascii="Calibri" w:hAnsi="Calibri"/>
              </w:rPr>
              <w:t xml:space="preserve">CSH </w:t>
            </w:r>
          </w:p>
        </w:tc>
        <w:tc>
          <w:tcPr>
            <w:tcW w:w="1863" w:type="dxa"/>
          </w:tcPr>
          <w:p w14:paraId="0F6B8A3F" w14:textId="77777777" w:rsidR="00993444" w:rsidRPr="005B0D42" w:rsidRDefault="00993444" w:rsidP="00C31633">
            <w:pPr>
              <w:rPr>
                <w:rFonts w:ascii="Calibri" w:hAnsi="Calibri"/>
              </w:rPr>
            </w:pPr>
            <w:r w:rsidRPr="005B0D42">
              <w:rPr>
                <w:rFonts w:ascii="Calibri" w:hAnsi="Calibri"/>
              </w:rPr>
              <w:t>April 20th</w:t>
            </w:r>
          </w:p>
        </w:tc>
      </w:tr>
      <w:tr w:rsidR="00993444" w:rsidRPr="005B0D42" w14:paraId="0CEF346C" w14:textId="77777777" w:rsidTr="003978FC">
        <w:trPr>
          <w:trHeight w:val="289"/>
        </w:trPr>
        <w:tc>
          <w:tcPr>
            <w:tcW w:w="5070" w:type="dxa"/>
          </w:tcPr>
          <w:p w14:paraId="33813BEE" w14:textId="77777777" w:rsidR="00993444" w:rsidRPr="005B0D42" w:rsidRDefault="00993444">
            <w:pPr>
              <w:rPr>
                <w:rFonts w:ascii="Calibri" w:hAnsi="Calibri"/>
              </w:rPr>
            </w:pPr>
            <w:r w:rsidRPr="005B0D42">
              <w:rPr>
                <w:rFonts w:ascii="Calibri" w:hAnsi="Calibri"/>
              </w:rPr>
              <w:t>Advisory group first telephone meeting</w:t>
            </w:r>
          </w:p>
        </w:tc>
        <w:tc>
          <w:tcPr>
            <w:tcW w:w="1984" w:type="dxa"/>
          </w:tcPr>
          <w:p w14:paraId="7FE4EA61" w14:textId="77777777" w:rsidR="00993444" w:rsidRPr="005B0D42" w:rsidRDefault="00993444">
            <w:pPr>
              <w:rPr>
                <w:rFonts w:ascii="Calibri" w:hAnsi="Calibri"/>
              </w:rPr>
            </w:pPr>
            <w:r w:rsidRPr="005B0D42">
              <w:rPr>
                <w:rFonts w:ascii="Calibri" w:hAnsi="Calibri"/>
              </w:rPr>
              <w:t>CSH</w:t>
            </w:r>
          </w:p>
        </w:tc>
        <w:tc>
          <w:tcPr>
            <w:tcW w:w="1863" w:type="dxa"/>
          </w:tcPr>
          <w:p w14:paraId="0C00920A" w14:textId="77777777" w:rsidR="00993444" w:rsidRPr="005B0D42" w:rsidRDefault="00993444">
            <w:pPr>
              <w:rPr>
                <w:rFonts w:ascii="Calibri" w:hAnsi="Calibri"/>
              </w:rPr>
            </w:pPr>
            <w:r w:rsidRPr="005B0D42">
              <w:rPr>
                <w:rFonts w:ascii="Calibri" w:hAnsi="Calibri"/>
              </w:rPr>
              <w:t>May – date TBC</w:t>
            </w:r>
          </w:p>
        </w:tc>
      </w:tr>
      <w:tr w:rsidR="00993444" w:rsidRPr="005B0D42" w14:paraId="41D9DFC1" w14:textId="77777777" w:rsidTr="003978FC">
        <w:trPr>
          <w:trHeight w:val="289"/>
        </w:trPr>
        <w:tc>
          <w:tcPr>
            <w:tcW w:w="5070" w:type="dxa"/>
          </w:tcPr>
          <w:p w14:paraId="4FBABBD8" w14:textId="77777777" w:rsidR="00993444" w:rsidRPr="005B0D42" w:rsidRDefault="00993444" w:rsidP="00C31633">
            <w:pPr>
              <w:rPr>
                <w:rFonts w:ascii="Calibri" w:hAnsi="Calibri"/>
              </w:rPr>
            </w:pPr>
            <w:r w:rsidRPr="005B0D42">
              <w:rPr>
                <w:rFonts w:ascii="Calibri" w:hAnsi="Calibri"/>
              </w:rPr>
              <w:t>Prepare press release/article for BTS News and other channels</w:t>
            </w:r>
          </w:p>
        </w:tc>
        <w:tc>
          <w:tcPr>
            <w:tcW w:w="1984" w:type="dxa"/>
          </w:tcPr>
          <w:p w14:paraId="49C5388A" w14:textId="77777777" w:rsidR="00993444" w:rsidRPr="005B0D42" w:rsidRDefault="00993444" w:rsidP="00C31633">
            <w:pPr>
              <w:rPr>
                <w:rFonts w:ascii="Calibri" w:hAnsi="Calibri"/>
              </w:rPr>
            </w:pPr>
            <w:r w:rsidRPr="005B0D42">
              <w:rPr>
                <w:rFonts w:ascii="Calibri" w:hAnsi="Calibri"/>
              </w:rPr>
              <w:t>CSH (Toby and others)</w:t>
            </w:r>
          </w:p>
        </w:tc>
        <w:tc>
          <w:tcPr>
            <w:tcW w:w="1863" w:type="dxa"/>
          </w:tcPr>
          <w:p w14:paraId="2E16F5A1" w14:textId="3B9D3BDF" w:rsidR="00993444" w:rsidRPr="005B0D42" w:rsidRDefault="005B0D42" w:rsidP="005B0D42">
            <w:pPr>
              <w:rPr>
                <w:rFonts w:ascii="Calibri" w:hAnsi="Calibri"/>
              </w:rPr>
            </w:pPr>
            <w:r w:rsidRPr="005B0D42">
              <w:rPr>
                <w:rFonts w:ascii="Calibri" w:hAnsi="Calibri"/>
              </w:rPr>
              <w:t>27 April (BTS News copy deadline)</w:t>
            </w:r>
          </w:p>
        </w:tc>
      </w:tr>
      <w:tr w:rsidR="00993444" w:rsidRPr="005B0D42" w14:paraId="04B3B27D" w14:textId="77777777" w:rsidTr="003978FC">
        <w:trPr>
          <w:trHeight w:val="289"/>
        </w:trPr>
        <w:tc>
          <w:tcPr>
            <w:tcW w:w="5070" w:type="dxa"/>
          </w:tcPr>
          <w:p w14:paraId="5E69C6C7" w14:textId="77777777" w:rsidR="00993444" w:rsidRPr="005B0D42" w:rsidRDefault="00993444" w:rsidP="00AA5970">
            <w:pPr>
              <w:rPr>
                <w:rFonts w:ascii="Calibri" w:hAnsi="Calibri"/>
              </w:rPr>
            </w:pPr>
            <w:r w:rsidRPr="005B0D42">
              <w:rPr>
                <w:rFonts w:ascii="Calibri" w:hAnsi="Calibri"/>
              </w:rPr>
              <w:t xml:space="preserve">Thorax article </w:t>
            </w:r>
          </w:p>
        </w:tc>
        <w:tc>
          <w:tcPr>
            <w:tcW w:w="1984" w:type="dxa"/>
          </w:tcPr>
          <w:p w14:paraId="1AFBAE11" w14:textId="77777777" w:rsidR="00993444" w:rsidRPr="005B0D42" w:rsidRDefault="00993444">
            <w:pPr>
              <w:rPr>
                <w:rFonts w:ascii="Calibri" w:hAnsi="Calibri"/>
              </w:rPr>
            </w:pPr>
            <w:r w:rsidRPr="005B0D42">
              <w:rPr>
                <w:rFonts w:ascii="Calibri" w:hAnsi="Calibri"/>
              </w:rPr>
              <w:t>Toby to coordinate</w:t>
            </w:r>
          </w:p>
        </w:tc>
        <w:tc>
          <w:tcPr>
            <w:tcW w:w="1863" w:type="dxa"/>
          </w:tcPr>
          <w:p w14:paraId="4451799F" w14:textId="77777777" w:rsidR="00993444" w:rsidRPr="005B0D42" w:rsidRDefault="00993444">
            <w:pPr>
              <w:rPr>
                <w:rFonts w:ascii="Calibri" w:hAnsi="Calibri"/>
              </w:rPr>
            </w:pPr>
            <w:r w:rsidRPr="005B0D42">
              <w:rPr>
                <w:rFonts w:ascii="Calibri" w:hAnsi="Calibri"/>
              </w:rPr>
              <w:t>End May</w:t>
            </w:r>
          </w:p>
        </w:tc>
      </w:tr>
      <w:tr w:rsidR="00993444" w:rsidRPr="005B0D42" w14:paraId="4ADD3E86" w14:textId="77777777" w:rsidTr="003978FC">
        <w:trPr>
          <w:trHeight w:val="289"/>
        </w:trPr>
        <w:tc>
          <w:tcPr>
            <w:tcW w:w="5070" w:type="dxa"/>
          </w:tcPr>
          <w:p w14:paraId="7CD32432" w14:textId="4D57CEB0" w:rsidR="00993444" w:rsidRPr="005B0D42" w:rsidRDefault="005B0D42" w:rsidP="00C31633">
            <w:pPr>
              <w:rPr>
                <w:rFonts w:ascii="Calibri" w:hAnsi="Calibri"/>
              </w:rPr>
            </w:pPr>
            <w:r w:rsidRPr="005B0D42">
              <w:rPr>
                <w:rFonts w:ascii="Calibri" w:hAnsi="Calibri"/>
              </w:rPr>
              <w:t>Funding for 2013 &amp; 2014?</w:t>
            </w:r>
          </w:p>
        </w:tc>
        <w:tc>
          <w:tcPr>
            <w:tcW w:w="1984" w:type="dxa"/>
          </w:tcPr>
          <w:p w14:paraId="4B209A9C" w14:textId="77777777" w:rsidR="00993444" w:rsidRPr="005B0D42" w:rsidRDefault="00993444" w:rsidP="00C31633">
            <w:pPr>
              <w:rPr>
                <w:rFonts w:ascii="Calibri" w:hAnsi="Calibri"/>
              </w:rPr>
            </w:pPr>
            <w:r w:rsidRPr="005B0D42">
              <w:rPr>
                <w:rFonts w:ascii="Calibri" w:hAnsi="Calibri"/>
              </w:rPr>
              <w:t>All – CSH to coordinate</w:t>
            </w:r>
          </w:p>
        </w:tc>
        <w:tc>
          <w:tcPr>
            <w:tcW w:w="1863" w:type="dxa"/>
          </w:tcPr>
          <w:p w14:paraId="3CD823AB" w14:textId="77777777" w:rsidR="00993444" w:rsidRPr="005B0D42" w:rsidRDefault="00993444" w:rsidP="00C31633">
            <w:pPr>
              <w:rPr>
                <w:rFonts w:ascii="Calibri" w:hAnsi="Calibri"/>
              </w:rPr>
            </w:pPr>
            <w:r w:rsidRPr="005B0D42">
              <w:rPr>
                <w:rFonts w:ascii="Calibri" w:hAnsi="Calibri"/>
              </w:rPr>
              <w:t>May 2012 for 2013</w:t>
            </w:r>
          </w:p>
        </w:tc>
      </w:tr>
      <w:tr w:rsidR="00993444" w:rsidRPr="005B0D42" w14:paraId="17148753" w14:textId="77777777" w:rsidTr="003978FC">
        <w:trPr>
          <w:trHeight w:val="289"/>
        </w:trPr>
        <w:tc>
          <w:tcPr>
            <w:tcW w:w="5070" w:type="dxa"/>
          </w:tcPr>
          <w:p w14:paraId="24B467A2" w14:textId="77777777" w:rsidR="00993444" w:rsidRPr="005B0D42" w:rsidRDefault="00993444" w:rsidP="006A039B">
            <w:pPr>
              <w:rPr>
                <w:rFonts w:ascii="Calibri" w:hAnsi="Calibri"/>
              </w:rPr>
            </w:pPr>
            <w:r w:rsidRPr="005B0D42">
              <w:rPr>
                <w:rFonts w:ascii="Calibri" w:hAnsi="Calibri"/>
              </w:rPr>
              <w:t>Coordinate actions from list above</w:t>
            </w:r>
          </w:p>
        </w:tc>
        <w:tc>
          <w:tcPr>
            <w:tcW w:w="1984" w:type="dxa"/>
          </w:tcPr>
          <w:p w14:paraId="37F87A3C" w14:textId="77777777" w:rsidR="00993444" w:rsidRPr="005B0D42" w:rsidRDefault="00993444">
            <w:pPr>
              <w:rPr>
                <w:rFonts w:ascii="Calibri" w:hAnsi="Calibri"/>
              </w:rPr>
            </w:pPr>
            <w:r w:rsidRPr="005B0D42">
              <w:rPr>
                <w:rFonts w:ascii="Calibri" w:hAnsi="Calibri"/>
              </w:rPr>
              <w:t>Rachel and Frances</w:t>
            </w:r>
          </w:p>
        </w:tc>
        <w:tc>
          <w:tcPr>
            <w:tcW w:w="1863" w:type="dxa"/>
          </w:tcPr>
          <w:p w14:paraId="5276151B" w14:textId="77777777" w:rsidR="00993444" w:rsidRPr="005B0D42" w:rsidRDefault="00993444">
            <w:pPr>
              <w:rPr>
                <w:rFonts w:ascii="Calibri" w:hAnsi="Calibri"/>
              </w:rPr>
            </w:pPr>
            <w:r w:rsidRPr="005B0D42">
              <w:rPr>
                <w:rFonts w:ascii="Calibri" w:hAnsi="Calibri"/>
              </w:rPr>
              <w:t>End May</w:t>
            </w:r>
          </w:p>
        </w:tc>
      </w:tr>
    </w:tbl>
    <w:p w14:paraId="09983ED1" w14:textId="77777777" w:rsidR="00966298" w:rsidRPr="005B0D42" w:rsidRDefault="00966298">
      <w:pPr>
        <w:rPr>
          <w:rFonts w:ascii="Calibri" w:hAnsi="Calibri"/>
        </w:rPr>
      </w:pPr>
    </w:p>
    <w:p w14:paraId="30AE8C3A" w14:textId="77777777" w:rsidR="00C31633" w:rsidRPr="005B0D42" w:rsidRDefault="00C31633">
      <w:pPr>
        <w:rPr>
          <w:rFonts w:ascii="Calibri" w:hAnsi="Calibri"/>
        </w:rPr>
      </w:pPr>
    </w:p>
    <w:p w14:paraId="33465EAB" w14:textId="088B469E" w:rsidR="009A2240" w:rsidRPr="005B0D42" w:rsidRDefault="00966298">
      <w:pPr>
        <w:rPr>
          <w:rFonts w:ascii="Calibri" w:hAnsi="Calibri"/>
          <w:b/>
        </w:rPr>
      </w:pPr>
      <w:r w:rsidRPr="005B0D42">
        <w:rPr>
          <w:rFonts w:ascii="Calibri" w:hAnsi="Calibri"/>
          <w:b/>
        </w:rPr>
        <w:t xml:space="preserve">SECTION 3: </w:t>
      </w:r>
      <w:r w:rsidR="005B0D42" w:rsidRPr="005B0D42">
        <w:rPr>
          <w:rFonts w:ascii="Calibri" w:hAnsi="Calibri"/>
          <w:b/>
        </w:rPr>
        <w:t>ATTENDANCE</w:t>
      </w:r>
    </w:p>
    <w:p w14:paraId="2DAA988B" w14:textId="05FEEB53" w:rsidR="00AA5970" w:rsidRPr="005B0D42" w:rsidRDefault="000E1A25">
      <w:pPr>
        <w:rPr>
          <w:rFonts w:ascii="Calibri" w:hAnsi="Calibri"/>
          <w:b/>
        </w:rPr>
      </w:pPr>
      <w:r w:rsidRPr="005B0D42">
        <w:rPr>
          <w:rFonts w:ascii="Calibri" w:hAnsi="Calibri"/>
          <w:b/>
        </w:rPr>
        <w:t>Present</w:t>
      </w:r>
    </w:p>
    <w:p w14:paraId="04AADED9" w14:textId="77777777" w:rsidR="00883D01" w:rsidRPr="005B0D42" w:rsidRDefault="00883D01" w:rsidP="00883D01">
      <w:pPr>
        <w:rPr>
          <w:rFonts w:ascii="Calibri" w:hAnsi="Calibri"/>
        </w:rPr>
      </w:pPr>
      <w:r w:rsidRPr="005B0D42">
        <w:rPr>
          <w:rFonts w:ascii="Calibri" w:hAnsi="Calibri"/>
        </w:rPr>
        <w:t>Angshu Bhowmik, Geraldine Cunningham, Robert Winter</w:t>
      </w:r>
      <w:r w:rsidR="00C31633" w:rsidRPr="005B0D42">
        <w:rPr>
          <w:rFonts w:ascii="Calibri" w:hAnsi="Calibri"/>
        </w:rPr>
        <w:t xml:space="preserve"> (Chair)</w:t>
      </w:r>
      <w:r w:rsidRPr="005B0D42">
        <w:rPr>
          <w:rFonts w:ascii="Calibri" w:hAnsi="Calibri"/>
        </w:rPr>
        <w:t xml:space="preserve">, Derek Chase, Noel Baxter, Lindsey Hayes, Toby Hillman, David Pencheon, Sarah Elkin, Nicholas Hopkinson, Jennifer Quint, Jonathan </w:t>
      </w:r>
      <w:r w:rsidRPr="005B0D42">
        <w:rPr>
          <w:rFonts w:ascii="Calibri" w:hAnsi="Calibri"/>
        </w:rPr>
        <w:lastRenderedPageBreak/>
        <w:t xml:space="preserve">Fuld, Mark Rhodes, Marcel de Jong, Tim Harris, Lucy Bramwell, Mark Starr, Frances Mortimer, Deon Louw, Rachel Stancliffe. </w:t>
      </w:r>
    </w:p>
    <w:p w14:paraId="2A33CFD9" w14:textId="77777777" w:rsidR="009A2240" w:rsidRPr="005B0D42" w:rsidRDefault="00AA5970">
      <w:pPr>
        <w:rPr>
          <w:rFonts w:ascii="Calibri" w:hAnsi="Calibri"/>
          <w:b/>
        </w:rPr>
      </w:pPr>
      <w:r w:rsidRPr="005B0D42">
        <w:rPr>
          <w:rFonts w:ascii="Calibri" w:hAnsi="Calibri"/>
          <w:b/>
        </w:rPr>
        <w:t>A</w:t>
      </w:r>
      <w:r w:rsidR="000F2D8B" w:rsidRPr="005B0D42">
        <w:rPr>
          <w:rFonts w:ascii="Calibri" w:hAnsi="Calibri"/>
          <w:b/>
        </w:rPr>
        <w:t xml:space="preserve">pologies </w:t>
      </w:r>
    </w:p>
    <w:p w14:paraId="20B98755" w14:textId="77777777" w:rsidR="00327C37" w:rsidRPr="005B0D42" w:rsidRDefault="00883D01" w:rsidP="00031930">
      <w:pPr>
        <w:rPr>
          <w:rFonts w:ascii="Calibri" w:hAnsi="Calibri"/>
          <w:b/>
        </w:rPr>
      </w:pPr>
      <w:r w:rsidRPr="005B0D42">
        <w:rPr>
          <w:rFonts w:ascii="Calibri" w:hAnsi="Calibri"/>
        </w:rPr>
        <w:t xml:space="preserve">Sue Hill, </w:t>
      </w:r>
      <w:r w:rsidR="00031930" w:rsidRPr="005B0D42">
        <w:rPr>
          <w:rFonts w:ascii="Calibri" w:hAnsi="Calibri"/>
        </w:rPr>
        <w:t xml:space="preserve">Helena Shovelton, </w:t>
      </w:r>
      <w:r w:rsidRPr="005B0D42">
        <w:rPr>
          <w:rFonts w:ascii="Calibri" w:hAnsi="Calibri"/>
        </w:rPr>
        <w:t xml:space="preserve">Muir Gray, Steve Laitner, </w:t>
      </w:r>
      <w:r w:rsidR="00031930" w:rsidRPr="005B0D42">
        <w:rPr>
          <w:rFonts w:ascii="Calibri" w:hAnsi="Calibri"/>
        </w:rPr>
        <w:t>David Robinson, Kevin Holton, Steve Holmes, Sian Williams, Mike Ward, Patrick Flood, Irem Patel, Graham Burns, Vince Mak, Samantha Prigmore, Simon Bourne, Jonathan Shapiro, Chris Cates,  James Smith, Ashley Woodcock, Catherine Max, David Long, Louise Restrick, Hannah Slack, Sarah Kearney, Sasha Wilson, Donna Caslin, Karen Ashton, Dr Craig Davidson, Gillian Lowrey, June Roberts</w:t>
      </w:r>
    </w:p>
    <w:p w14:paraId="08899702" w14:textId="5D0C679A" w:rsidR="00883D01" w:rsidRPr="005B0D42" w:rsidRDefault="00031930">
      <w:pPr>
        <w:pBdr>
          <w:bottom w:val="single" w:sz="6" w:space="1" w:color="auto"/>
        </w:pBdr>
        <w:rPr>
          <w:rFonts w:ascii="Calibri" w:hAnsi="Calibri"/>
        </w:rPr>
      </w:pPr>
      <w:r w:rsidRPr="005B0D42">
        <w:rPr>
          <w:rFonts w:ascii="Calibri" w:hAnsi="Calibri"/>
        </w:rPr>
        <w:t>There is a full list of invitees with positions and contact details available from CSH. We will use the Sustainable Respiratory ne</w:t>
      </w:r>
      <w:r w:rsidR="000E1A25" w:rsidRPr="005B0D42">
        <w:rPr>
          <w:rFonts w:ascii="Calibri" w:hAnsi="Calibri"/>
        </w:rPr>
        <w:t xml:space="preserve">twork to communicate as a group: </w:t>
      </w:r>
      <w:hyperlink r:id="rId8" w:history="1">
        <w:r w:rsidR="000E1A25" w:rsidRPr="005B0D42">
          <w:rPr>
            <w:rStyle w:val="Hyperlink"/>
            <w:rFonts w:ascii="Calibri" w:hAnsi="Calibri"/>
          </w:rPr>
          <w:t>http://sustainablehealthcare.org.uk/sustainable-respiratory-care</w:t>
        </w:r>
      </w:hyperlink>
      <w:r w:rsidR="000E1A25" w:rsidRPr="005B0D42">
        <w:rPr>
          <w:rFonts w:ascii="Calibri" w:hAnsi="Calibri"/>
        </w:rPr>
        <w:t xml:space="preserve"> </w:t>
      </w:r>
    </w:p>
    <w:p w14:paraId="2172D403" w14:textId="77777777" w:rsidR="00031930" w:rsidRPr="005B0D42" w:rsidRDefault="00031930">
      <w:pPr>
        <w:rPr>
          <w:rFonts w:ascii="Calibri" w:hAnsi="Calibri"/>
        </w:rPr>
      </w:pPr>
    </w:p>
    <w:p w14:paraId="6220CE59" w14:textId="1F9919F4" w:rsidR="005B0D42" w:rsidRPr="005B0D42" w:rsidRDefault="005B0D42">
      <w:pPr>
        <w:rPr>
          <w:rFonts w:ascii="Calibri" w:hAnsi="Calibri"/>
          <w:b/>
        </w:rPr>
      </w:pPr>
      <w:r w:rsidRPr="005B0D42">
        <w:rPr>
          <w:rFonts w:ascii="Calibri" w:hAnsi="Calibri"/>
          <w:b/>
        </w:rPr>
        <w:t>SECTION 4: MINUTES</w:t>
      </w:r>
    </w:p>
    <w:p w14:paraId="490A8B52" w14:textId="77777777" w:rsidR="005B0D42" w:rsidRDefault="005B0D42" w:rsidP="00E92573">
      <w:pPr>
        <w:pStyle w:val="Header"/>
        <w:spacing w:line="276" w:lineRule="auto"/>
        <w:rPr>
          <w:rFonts w:ascii="Calibri" w:hAnsi="Calibri" w:cs="Arial"/>
          <w:color w:val="008000"/>
        </w:rPr>
      </w:pPr>
    </w:p>
    <w:p w14:paraId="571D9251" w14:textId="348F96B7" w:rsidR="00E92573" w:rsidRPr="005B0D42" w:rsidRDefault="00E92573" w:rsidP="005B0D42">
      <w:pPr>
        <w:pStyle w:val="Header"/>
        <w:spacing w:after="200" w:line="276" w:lineRule="auto"/>
        <w:rPr>
          <w:rFonts w:ascii="Calibri" w:hAnsi="Calibri" w:cs="Arial"/>
          <w:color w:val="008000"/>
        </w:rPr>
      </w:pPr>
      <w:r w:rsidRPr="005B0D42">
        <w:rPr>
          <w:rFonts w:ascii="Calibri" w:hAnsi="Calibri" w:cs="Arial"/>
          <w:color w:val="008000"/>
        </w:rPr>
        <w:t>SESSION 1: CONTEXT</w:t>
      </w:r>
    </w:p>
    <w:p w14:paraId="4D3C37FA" w14:textId="6E6D5183" w:rsidR="001363C5" w:rsidRPr="005B0D42" w:rsidRDefault="00D521E4">
      <w:pPr>
        <w:rPr>
          <w:rFonts w:ascii="Calibri" w:hAnsi="Calibri"/>
          <w:b/>
        </w:rPr>
      </w:pPr>
      <w:r w:rsidRPr="005B0D42">
        <w:rPr>
          <w:rFonts w:ascii="Calibri" w:hAnsi="Calibri"/>
          <w:b/>
        </w:rPr>
        <w:t xml:space="preserve">1. </w:t>
      </w:r>
      <w:r w:rsidR="00E92573" w:rsidRPr="005B0D42">
        <w:rPr>
          <w:rFonts w:ascii="Calibri" w:hAnsi="Calibri"/>
          <w:b/>
        </w:rPr>
        <w:t xml:space="preserve">Welcome from Chair </w:t>
      </w:r>
      <w:r w:rsidR="00E92573" w:rsidRPr="005B0D42">
        <w:rPr>
          <w:rFonts w:ascii="Calibri" w:hAnsi="Calibri"/>
          <w:b/>
        </w:rPr>
        <w:br/>
      </w:r>
      <w:r w:rsidR="00C31633" w:rsidRPr="005B0D42">
        <w:rPr>
          <w:rFonts w:ascii="Calibri" w:hAnsi="Calibri"/>
          <w:b/>
        </w:rPr>
        <w:t xml:space="preserve">Dr </w:t>
      </w:r>
      <w:r w:rsidR="001363C5" w:rsidRPr="005B0D42">
        <w:rPr>
          <w:rFonts w:ascii="Calibri" w:hAnsi="Calibri"/>
          <w:b/>
        </w:rPr>
        <w:t>Robert Winter</w:t>
      </w:r>
      <w:r w:rsidR="00C31633" w:rsidRPr="005B0D42">
        <w:rPr>
          <w:rFonts w:ascii="Calibri" w:hAnsi="Calibri"/>
          <w:b/>
        </w:rPr>
        <w:t>, National Clinical Director for Respiratory Disease</w:t>
      </w:r>
    </w:p>
    <w:p w14:paraId="097A6CBB" w14:textId="30673CE8" w:rsidR="001363C5" w:rsidRPr="005B0D42" w:rsidRDefault="001363C5">
      <w:pPr>
        <w:rPr>
          <w:rFonts w:ascii="Calibri" w:hAnsi="Calibri"/>
        </w:rPr>
      </w:pPr>
      <w:r w:rsidRPr="005B0D42">
        <w:rPr>
          <w:rFonts w:ascii="Calibri" w:hAnsi="Calibri"/>
        </w:rPr>
        <w:t>T</w:t>
      </w:r>
      <w:r w:rsidR="00C31633" w:rsidRPr="005B0D42">
        <w:rPr>
          <w:rFonts w:ascii="Calibri" w:hAnsi="Calibri"/>
        </w:rPr>
        <w:t>he t</w:t>
      </w:r>
      <w:r w:rsidRPr="005B0D42">
        <w:rPr>
          <w:rFonts w:ascii="Calibri" w:hAnsi="Calibri"/>
        </w:rPr>
        <w:t xml:space="preserve">ask </w:t>
      </w:r>
      <w:r w:rsidR="009E03C2" w:rsidRPr="005B0D42">
        <w:rPr>
          <w:rFonts w:ascii="Calibri" w:hAnsi="Calibri"/>
        </w:rPr>
        <w:t>for the</w:t>
      </w:r>
      <w:r w:rsidR="00C31633" w:rsidRPr="005B0D42">
        <w:rPr>
          <w:rFonts w:ascii="Calibri" w:hAnsi="Calibri"/>
        </w:rPr>
        <w:t xml:space="preserve"> meeting</w:t>
      </w:r>
      <w:r w:rsidRPr="005B0D42">
        <w:rPr>
          <w:rFonts w:ascii="Calibri" w:hAnsi="Calibri"/>
        </w:rPr>
        <w:t xml:space="preserve"> is to set the vision for </w:t>
      </w:r>
      <w:r w:rsidR="009E03C2" w:rsidRPr="005B0D42">
        <w:rPr>
          <w:rFonts w:ascii="Calibri" w:hAnsi="Calibri"/>
        </w:rPr>
        <w:t>sustainable respiratory care. T</w:t>
      </w:r>
      <w:r w:rsidRPr="005B0D42">
        <w:rPr>
          <w:rFonts w:ascii="Calibri" w:hAnsi="Calibri"/>
        </w:rPr>
        <w:t xml:space="preserve">his </w:t>
      </w:r>
      <w:r w:rsidR="009E03C2" w:rsidRPr="005B0D42">
        <w:rPr>
          <w:rFonts w:ascii="Calibri" w:hAnsi="Calibri"/>
        </w:rPr>
        <w:t xml:space="preserve">is an </w:t>
      </w:r>
      <w:r w:rsidRPr="005B0D42">
        <w:rPr>
          <w:rFonts w:ascii="Calibri" w:hAnsi="Calibri"/>
        </w:rPr>
        <w:t>exciting</w:t>
      </w:r>
      <w:r w:rsidR="00AA5970" w:rsidRPr="005B0D42">
        <w:rPr>
          <w:rFonts w:ascii="Calibri" w:hAnsi="Calibri"/>
        </w:rPr>
        <w:t xml:space="preserve"> and</w:t>
      </w:r>
      <w:r w:rsidRPr="005B0D42">
        <w:rPr>
          <w:rFonts w:ascii="Calibri" w:hAnsi="Calibri"/>
        </w:rPr>
        <w:t xml:space="preserve"> </w:t>
      </w:r>
      <w:r w:rsidR="00AA5970" w:rsidRPr="005B0D42">
        <w:rPr>
          <w:rFonts w:ascii="Calibri" w:hAnsi="Calibri"/>
        </w:rPr>
        <w:t xml:space="preserve">fast-moving </w:t>
      </w:r>
      <w:r w:rsidRPr="005B0D42">
        <w:rPr>
          <w:rFonts w:ascii="Calibri" w:hAnsi="Calibri"/>
        </w:rPr>
        <w:t>agenda</w:t>
      </w:r>
      <w:r w:rsidR="009E03C2" w:rsidRPr="005B0D42">
        <w:rPr>
          <w:rFonts w:ascii="Calibri" w:hAnsi="Calibri"/>
        </w:rPr>
        <w:t>.  It is notable that f</w:t>
      </w:r>
      <w:r w:rsidR="00C508F3" w:rsidRPr="005B0D42">
        <w:rPr>
          <w:rFonts w:ascii="Calibri" w:hAnsi="Calibri"/>
        </w:rPr>
        <w:t xml:space="preserve">orward moving organisations are now including </w:t>
      </w:r>
      <w:r w:rsidR="00C31633" w:rsidRPr="005B0D42">
        <w:rPr>
          <w:rFonts w:ascii="Calibri" w:hAnsi="Calibri"/>
        </w:rPr>
        <w:t>sustainability</w:t>
      </w:r>
      <w:r w:rsidR="00C508F3" w:rsidRPr="005B0D42">
        <w:rPr>
          <w:rFonts w:ascii="Calibri" w:hAnsi="Calibri"/>
        </w:rPr>
        <w:t xml:space="preserve"> in </w:t>
      </w:r>
      <w:r w:rsidR="00AA5970" w:rsidRPr="005B0D42">
        <w:rPr>
          <w:rFonts w:ascii="Calibri" w:hAnsi="Calibri"/>
        </w:rPr>
        <w:t xml:space="preserve">their </w:t>
      </w:r>
      <w:r w:rsidR="00C508F3" w:rsidRPr="005B0D42">
        <w:rPr>
          <w:rFonts w:ascii="Calibri" w:hAnsi="Calibri"/>
        </w:rPr>
        <w:t>business plans</w:t>
      </w:r>
      <w:r w:rsidR="009E03C2" w:rsidRPr="005B0D42">
        <w:rPr>
          <w:rFonts w:ascii="Calibri" w:hAnsi="Calibri"/>
        </w:rPr>
        <w:t>.  In addition, t</w:t>
      </w:r>
      <w:r w:rsidR="000B0409" w:rsidRPr="005B0D42">
        <w:rPr>
          <w:rFonts w:ascii="Calibri" w:hAnsi="Calibri"/>
        </w:rPr>
        <w:t xml:space="preserve">here are very immediate links between respiratory health and </w:t>
      </w:r>
      <w:r w:rsidR="009E03C2" w:rsidRPr="005B0D42">
        <w:rPr>
          <w:rFonts w:ascii="Calibri" w:hAnsi="Calibri"/>
        </w:rPr>
        <w:t>air pollution</w:t>
      </w:r>
      <w:r w:rsidR="000B0409" w:rsidRPr="005B0D42">
        <w:rPr>
          <w:rFonts w:ascii="Calibri" w:hAnsi="Calibri"/>
        </w:rPr>
        <w:t xml:space="preserve">, which is directly linked to </w:t>
      </w:r>
      <w:r w:rsidR="009E03C2" w:rsidRPr="005B0D42">
        <w:rPr>
          <w:rFonts w:ascii="Calibri" w:hAnsi="Calibri"/>
        </w:rPr>
        <w:t>climate change</w:t>
      </w:r>
      <w:r w:rsidR="000B0409" w:rsidRPr="005B0D42">
        <w:rPr>
          <w:rFonts w:ascii="Calibri" w:hAnsi="Calibri"/>
        </w:rPr>
        <w:t xml:space="preserve">. </w:t>
      </w:r>
    </w:p>
    <w:p w14:paraId="29298F6E" w14:textId="0D3729B9" w:rsidR="00C508F3" w:rsidRPr="005B0D42" w:rsidRDefault="005C7FE8" w:rsidP="005C7FE8">
      <w:pPr>
        <w:rPr>
          <w:rFonts w:ascii="Calibri" w:hAnsi="Calibri"/>
        </w:rPr>
      </w:pPr>
      <w:r w:rsidRPr="005B0D42">
        <w:rPr>
          <w:rFonts w:ascii="Calibri" w:hAnsi="Calibri"/>
        </w:rPr>
        <w:t>Our aim is to map out a future, to see how the respiratory agenda overlaps with the sustainable agenda – for example, providing care closer to home, creating integrated, patient-centred care pathways. We have an opportunity to model a paradigm of care for the 21st century, one which is better for patients and better for care.</w:t>
      </w:r>
    </w:p>
    <w:p w14:paraId="3A702E93" w14:textId="64B6F2D6" w:rsidR="001363C5" w:rsidRPr="005B0D42" w:rsidRDefault="005C7FE8">
      <w:pPr>
        <w:rPr>
          <w:rFonts w:ascii="Calibri" w:hAnsi="Calibri"/>
        </w:rPr>
      </w:pPr>
      <w:r w:rsidRPr="005B0D42">
        <w:rPr>
          <w:rFonts w:ascii="Calibri" w:hAnsi="Calibri"/>
        </w:rPr>
        <w:t>Healthcare has a r</w:t>
      </w:r>
      <w:r w:rsidR="00C508F3" w:rsidRPr="005B0D42">
        <w:rPr>
          <w:rFonts w:ascii="Calibri" w:hAnsi="Calibri"/>
        </w:rPr>
        <w:t>esponsibility</w:t>
      </w:r>
      <w:r w:rsidR="001363C5" w:rsidRPr="005B0D42">
        <w:rPr>
          <w:rFonts w:ascii="Calibri" w:hAnsi="Calibri"/>
        </w:rPr>
        <w:t xml:space="preserve"> not to follow </w:t>
      </w:r>
      <w:r w:rsidR="00C508F3" w:rsidRPr="005B0D42">
        <w:rPr>
          <w:rFonts w:ascii="Calibri" w:hAnsi="Calibri"/>
        </w:rPr>
        <w:t>but to lead</w:t>
      </w:r>
      <w:r w:rsidRPr="005B0D42">
        <w:rPr>
          <w:rFonts w:ascii="Calibri" w:hAnsi="Calibri"/>
        </w:rPr>
        <w:t xml:space="preserve"> on carbon reduction</w:t>
      </w:r>
      <w:r w:rsidR="00C508F3" w:rsidRPr="005B0D42">
        <w:rPr>
          <w:rFonts w:ascii="Calibri" w:hAnsi="Calibri"/>
        </w:rPr>
        <w:t xml:space="preserve">; </w:t>
      </w:r>
      <w:r w:rsidRPr="005B0D42">
        <w:rPr>
          <w:rFonts w:ascii="Calibri" w:hAnsi="Calibri"/>
        </w:rPr>
        <w:t>r</w:t>
      </w:r>
      <w:r w:rsidR="001363C5" w:rsidRPr="005B0D42">
        <w:rPr>
          <w:rFonts w:ascii="Calibri" w:hAnsi="Calibri"/>
        </w:rPr>
        <w:t>esp</w:t>
      </w:r>
      <w:r w:rsidR="00D34157" w:rsidRPr="005B0D42">
        <w:rPr>
          <w:rFonts w:ascii="Calibri" w:hAnsi="Calibri"/>
        </w:rPr>
        <w:t>iratory</w:t>
      </w:r>
      <w:r w:rsidR="00D521E4" w:rsidRPr="005B0D42">
        <w:rPr>
          <w:rFonts w:ascii="Calibri" w:hAnsi="Calibri"/>
        </w:rPr>
        <w:t xml:space="preserve"> medicine</w:t>
      </w:r>
      <w:r w:rsidR="001363C5" w:rsidRPr="005B0D42">
        <w:rPr>
          <w:rFonts w:ascii="Calibri" w:hAnsi="Calibri"/>
        </w:rPr>
        <w:t xml:space="preserve"> should be at the forefront</w:t>
      </w:r>
      <w:r w:rsidRPr="005B0D42">
        <w:rPr>
          <w:rFonts w:ascii="Calibri" w:hAnsi="Calibri"/>
        </w:rPr>
        <w:t>.</w:t>
      </w:r>
    </w:p>
    <w:p w14:paraId="5706B2EA" w14:textId="77777777" w:rsidR="00D521E4" w:rsidRPr="005B0D42" w:rsidRDefault="00D521E4">
      <w:pPr>
        <w:rPr>
          <w:rFonts w:ascii="Calibri" w:hAnsi="Calibri"/>
          <w:b/>
        </w:rPr>
      </w:pPr>
    </w:p>
    <w:p w14:paraId="7CB79F68" w14:textId="3C89A91E" w:rsidR="001363C5" w:rsidRPr="005B0D42" w:rsidRDefault="00D521E4">
      <w:pPr>
        <w:rPr>
          <w:rFonts w:ascii="Calibri" w:hAnsi="Calibri"/>
          <w:b/>
        </w:rPr>
      </w:pPr>
      <w:r w:rsidRPr="005B0D42">
        <w:rPr>
          <w:rFonts w:ascii="Calibri" w:hAnsi="Calibri"/>
          <w:b/>
        </w:rPr>
        <w:t xml:space="preserve">2. </w:t>
      </w:r>
      <w:r w:rsidR="00E92573" w:rsidRPr="005B0D42">
        <w:rPr>
          <w:rFonts w:ascii="Calibri" w:hAnsi="Calibri" w:cs="Arial"/>
          <w:b/>
        </w:rPr>
        <w:t>Climate change and the low carbon future of healthcare</w:t>
      </w:r>
      <w:r w:rsidR="00E92573" w:rsidRPr="005B0D42">
        <w:rPr>
          <w:rFonts w:ascii="Calibri" w:hAnsi="Calibri"/>
          <w:b/>
        </w:rPr>
        <w:br/>
      </w:r>
      <w:r w:rsidR="005C7FE8" w:rsidRPr="005B0D42">
        <w:rPr>
          <w:rFonts w:ascii="Calibri" w:hAnsi="Calibri"/>
          <w:b/>
        </w:rPr>
        <w:t>Dr David Pencheon, Director, NHS Sustainable Development Unit</w:t>
      </w:r>
      <w:r w:rsidR="00462024" w:rsidRPr="005B0D42">
        <w:rPr>
          <w:rFonts w:ascii="Calibri" w:hAnsi="Calibri"/>
          <w:b/>
        </w:rPr>
        <w:t xml:space="preserve"> (SDU)</w:t>
      </w:r>
    </w:p>
    <w:p w14:paraId="2B6B491A" w14:textId="42A0C3ED" w:rsidR="00583F40" w:rsidRPr="005B0D42" w:rsidRDefault="00074935" w:rsidP="00583F40">
      <w:pPr>
        <w:rPr>
          <w:rFonts w:ascii="Calibri" w:hAnsi="Calibri"/>
        </w:rPr>
      </w:pPr>
      <w:r w:rsidRPr="005B0D42">
        <w:rPr>
          <w:rFonts w:ascii="Calibri" w:hAnsi="Calibri"/>
        </w:rPr>
        <w:t>(</w:t>
      </w:r>
      <w:r w:rsidR="00D521E4" w:rsidRPr="005B0D42">
        <w:rPr>
          <w:rFonts w:ascii="Calibri" w:hAnsi="Calibri"/>
        </w:rPr>
        <w:t xml:space="preserve">Introduced the </w:t>
      </w:r>
      <w:r w:rsidRPr="005B0D42">
        <w:rPr>
          <w:rFonts w:ascii="Calibri" w:hAnsi="Calibri"/>
        </w:rPr>
        <w:t xml:space="preserve">SDU as a policy unit, </w:t>
      </w:r>
      <w:r w:rsidR="00E92573" w:rsidRPr="005B0D42">
        <w:rPr>
          <w:rFonts w:ascii="Calibri" w:hAnsi="Calibri"/>
        </w:rPr>
        <w:t xml:space="preserve">whose </w:t>
      </w:r>
      <w:r w:rsidR="00D521E4" w:rsidRPr="005B0D42">
        <w:rPr>
          <w:rFonts w:ascii="Calibri" w:hAnsi="Calibri"/>
        </w:rPr>
        <w:t xml:space="preserve">work is complemented by the </w:t>
      </w:r>
      <w:r w:rsidRPr="005B0D42">
        <w:rPr>
          <w:rFonts w:ascii="Calibri" w:hAnsi="Calibri"/>
        </w:rPr>
        <w:t>clinical/implementation-based</w:t>
      </w:r>
      <w:r w:rsidR="00D521E4" w:rsidRPr="005B0D42">
        <w:rPr>
          <w:rFonts w:ascii="Calibri" w:hAnsi="Calibri"/>
        </w:rPr>
        <w:t xml:space="preserve"> programmes of the</w:t>
      </w:r>
      <w:r w:rsidR="00583F40" w:rsidRPr="005B0D42">
        <w:rPr>
          <w:rFonts w:ascii="Calibri" w:hAnsi="Calibri"/>
        </w:rPr>
        <w:t xml:space="preserve"> C</w:t>
      </w:r>
      <w:r w:rsidR="00D521E4" w:rsidRPr="005B0D42">
        <w:rPr>
          <w:rFonts w:ascii="Calibri" w:hAnsi="Calibri"/>
        </w:rPr>
        <w:t>entre for Sustainable Healthcare, CSH)</w:t>
      </w:r>
      <w:r w:rsidR="00583F40" w:rsidRPr="005B0D42">
        <w:rPr>
          <w:rFonts w:ascii="Calibri" w:hAnsi="Calibri"/>
        </w:rPr>
        <w:t xml:space="preserve">. </w:t>
      </w:r>
    </w:p>
    <w:p w14:paraId="075F4E69" w14:textId="27370E40" w:rsidR="001363C5" w:rsidRPr="005B0D42" w:rsidRDefault="00C508F3">
      <w:pPr>
        <w:rPr>
          <w:rFonts w:ascii="Calibri" w:hAnsi="Calibri"/>
        </w:rPr>
      </w:pPr>
      <w:r w:rsidRPr="005B0D42">
        <w:rPr>
          <w:rFonts w:ascii="Calibri" w:hAnsi="Calibri"/>
        </w:rPr>
        <w:t>Climate change is here</w:t>
      </w:r>
      <w:r w:rsidR="00AD5208" w:rsidRPr="005B0D42">
        <w:rPr>
          <w:rFonts w:ascii="Calibri" w:hAnsi="Calibri"/>
        </w:rPr>
        <w:t>,</w:t>
      </w:r>
      <w:r w:rsidRPr="005B0D42">
        <w:rPr>
          <w:rFonts w:ascii="Calibri" w:hAnsi="Calibri"/>
        </w:rPr>
        <w:t xml:space="preserve"> is </w:t>
      </w:r>
      <w:r w:rsidR="00AD5208" w:rsidRPr="005B0D42">
        <w:rPr>
          <w:rFonts w:ascii="Calibri" w:hAnsi="Calibri"/>
        </w:rPr>
        <w:t>now</w:t>
      </w:r>
      <w:r w:rsidR="00D521E4" w:rsidRPr="005B0D42">
        <w:rPr>
          <w:rFonts w:ascii="Calibri" w:hAnsi="Calibri"/>
        </w:rPr>
        <w:t xml:space="preserve">. </w:t>
      </w:r>
      <w:r w:rsidRPr="005B0D42">
        <w:rPr>
          <w:rFonts w:ascii="Calibri" w:hAnsi="Calibri"/>
        </w:rPr>
        <w:t>Health must be seen to act</w:t>
      </w:r>
      <w:r w:rsidR="00D521E4" w:rsidRPr="005B0D42">
        <w:rPr>
          <w:rFonts w:ascii="Calibri" w:hAnsi="Calibri"/>
        </w:rPr>
        <w:t xml:space="preserve"> - to</w:t>
      </w:r>
      <w:r w:rsidR="00583F40" w:rsidRPr="005B0D42">
        <w:rPr>
          <w:rFonts w:ascii="Calibri" w:hAnsi="Calibri"/>
        </w:rPr>
        <w:t xml:space="preserve"> live out the Hippocratic Oath on a huge scale</w:t>
      </w:r>
      <w:r w:rsidR="00D521E4" w:rsidRPr="005B0D42">
        <w:rPr>
          <w:rFonts w:ascii="Calibri" w:hAnsi="Calibri"/>
        </w:rPr>
        <w:t>.</w:t>
      </w:r>
      <w:r w:rsidR="00E92573" w:rsidRPr="005B0D42">
        <w:rPr>
          <w:rFonts w:ascii="Calibri" w:hAnsi="Calibri"/>
        </w:rPr>
        <w:t xml:space="preserve"> </w:t>
      </w:r>
      <w:r w:rsidR="00D521E4" w:rsidRPr="005B0D42">
        <w:rPr>
          <w:rFonts w:ascii="Calibri" w:hAnsi="Calibri"/>
        </w:rPr>
        <w:t>NHS care should be: h</w:t>
      </w:r>
      <w:r w:rsidR="001363C5" w:rsidRPr="005B0D42">
        <w:rPr>
          <w:rFonts w:ascii="Calibri" w:hAnsi="Calibri"/>
        </w:rPr>
        <w:t>igh quality</w:t>
      </w:r>
      <w:r w:rsidR="002D0268" w:rsidRPr="005B0D42">
        <w:rPr>
          <w:rFonts w:ascii="Calibri" w:hAnsi="Calibri"/>
        </w:rPr>
        <w:t xml:space="preserve">, </w:t>
      </w:r>
      <w:r w:rsidR="00D521E4" w:rsidRPr="005B0D42">
        <w:rPr>
          <w:rFonts w:ascii="Calibri" w:hAnsi="Calibri"/>
        </w:rPr>
        <w:t>f</w:t>
      </w:r>
      <w:r w:rsidR="001363C5" w:rsidRPr="005B0D42">
        <w:rPr>
          <w:rFonts w:ascii="Calibri" w:hAnsi="Calibri"/>
        </w:rPr>
        <w:t>inancial</w:t>
      </w:r>
      <w:r w:rsidR="00D521E4" w:rsidRPr="005B0D42">
        <w:rPr>
          <w:rFonts w:ascii="Calibri" w:hAnsi="Calibri"/>
        </w:rPr>
        <w:t>ly and</w:t>
      </w:r>
      <w:r w:rsidR="002D0268" w:rsidRPr="005B0D42">
        <w:rPr>
          <w:rFonts w:ascii="Calibri" w:hAnsi="Calibri"/>
        </w:rPr>
        <w:t xml:space="preserve"> </w:t>
      </w:r>
      <w:r w:rsidR="00D521E4" w:rsidRPr="005B0D42">
        <w:rPr>
          <w:rFonts w:ascii="Calibri" w:hAnsi="Calibri"/>
        </w:rPr>
        <w:t>e</w:t>
      </w:r>
      <w:r w:rsidR="001363C5" w:rsidRPr="005B0D42">
        <w:rPr>
          <w:rFonts w:ascii="Calibri" w:hAnsi="Calibri"/>
        </w:rPr>
        <w:t>nvironmental</w:t>
      </w:r>
      <w:r w:rsidR="00D521E4" w:rsidRPr="005B0D42">
        <w:rPr>
          <w:rFonts w:ascii="Calibri" w:hAnsi="Calibri"/>
        </w:rPr>
        <w:t>ly sustainable (the “triple bottom line”).</w:t>
      </w:r>
    </w:p>
    <w:p w14:paraId="364DCAAF" w14:textId="593E7A9B" w:rsidR="001363C5" w:rsidRPr="005B0D42" w:rsidRDefault="00583F40" w:rsidP="00E92573">
      <w:pPr>
        <w:rPr>
          <w:rFonts w:ascii="Calibri" w:hAnsi="Calibri"/>
        </w:rPr>
      </w:pPr>
      <w:r w:rsidRPr="005B0D42">
        <w:rPr>
          <w:rFonts w:ascii="Calibri" w:hAnsi="Calibri"/>
        </w:rPr>
        <w:lastRenderedPageBreak/>
        <w:t xml:space="preserve">Opportunities </w:t>
      </w:r>
      <w:r w:rsidR="00E80A2F" w:rsidRPr="005B0D42">
        <w:rPr>
          <w:rFonts w:ascii="Calibri" w:hAnsi="Calibri"/>
        </w:rPr>
        <w:t>for immed</w:t>
      </w:r>
      <w:r w:rsidR="00E92573" w:rsidRPr="005B0D42">
        <w:rPr>
          <w:rFonts w:ascii="Calibri" w:hAnsi="Calibri"/>
        </w:rPr>
        <w:t>iate benefits from acting now – to the</w:t>
      </w:r>
      <w:r w:rsidR="0055511B" w:rsidRPr="005B0D42">
        <w:rPr>
          <w:rFonts w:ascii="Calibri" w:hAnsi="Calibri"/>
        </w:rPr>
        <w:t xml:space="preserve"> </w:t>
      </w:r>
      <w:r w:rsidR="00E80A2F" w:rsidRPr="005B0D42">
        <w:rPr>
          <w:rFonts w:ascii="Calibri" w:hAnsi="Calibri"/>
        </w:rPr>
        <w:t>individual,</w:t>
      </w:r>
      <w:r w:rsidR="00E92573" w:rsidRPr="005B0D42">
        <w:rPr>
          <w:rFonts w:ascii="Calibri" w:hAnsi="Calibri"/>
        </w:rPr>
        <w:t xml:space="preserve"> to</w:t>
      </w:r>
      <w:r w:rsidR="00E80A2F" w:rsidRPr="005B0D42">
        <w:rPr>
          <w:rFonts w:ascii="Calibri" w:hAnsi="Calibri"/>
        </w:rPr>
        <w:t xml:space="preserve"> health systems, </w:t>
      </w:r>
      <w:r w:rsidR="00E92573" w:rsidRPr="005B0D42">
        <w:rPr>
          <w:rFonts w:ascii="Calibri" w:hAnsi="Calibri"/>
        </w:rPr>
        <w:t xml:space="preserve">to </w:t>
      </w:r>
      <w:r w:rsidR="00E80A2F" w:rsidRPr="005B0D42">
        <w:rPr>
          <w:rFonts w:ascii="Calibri" w:hAnsi="Calibri"/>
        </w:rPr>
        <w:t>global/population</w:t>
      </w:r>
      <w:r w:rsidR="00E92573" w:rsidRPr="005B0D42">
        <w:rPr>
          <w:rFonts w:ascii="Calibri" w:hAnsi="Calibri"/>
        </w:rPr>
        <w:t xml:space="preserve"> health. It is not just a ‘nice’ thing to do – it is core business.</w:t>
      </w:r>
    </w:p>
    <w:p w14:paraId="5D34865D" w14:textId="77777777" w:rsidR="00E92573" w:rsidRPr="005B0D42" w:rsidRDefault="00E92573">
      <w:pPr>
        <w:rPr>
          <w:rFonts w:ascii="Calibri" w:hAnsi="Calibri"/>
        </w:rPr>
      </w:pPr>
      <w:r w:rsidRPr="005B0D42">
        <w:rPr>
          <w:rFonts w:ascii="Calibri" w:hAnsi="Calibri"/>
        </w:rPr>
        <w:t xml:space="preserve">The </w:t>
      </w:r>
      <w:r w:rsidR="00C9771E" w:rsidRPr="005B0D42">
        <w:rPr>
          <w:rFonts w:ascii="Calibri" w:hAnsi="Calibri"/>
        </w:rPr>
        <w:t xml:space="preserve">SDU has shown </w:t>
      </w:r>
      <w:r w:rsidRPr="005B0D42">
        <w:rPr>
          <w:rFonts w:ascii="Calibri" w:hAnsi="Calibri"/>
        </w:rPr>
        <w:t>how we</w:t>
      </w:r>
      <w:r w:rsidR="00C9771E" w:rsidRPr="005B0D42">
        <w:rPr>
          <w:rFonts w:ascii="Calibri" w:hAnsi="Calibri"/>
        </w:rPr>
        <w:t xml:space="preserve"> can save money and do better for</w:t>
      </w:r>
      <w:r w:rsidRPr="005B0D42">
        <w:rPr>
          <w:rFonts w:ascii="Calibri" w:hAnsi="Calibri"/>
        </w:rPr>
        <w:t xml:space="preserve"> the</w:t>
      </w:r>
      <w:r w:rsidR="00C9771E" w:rsidRPr="005B0D42">
        <w:rPr>
          <w:rFonts w:ascii="Calibri" w:hAnsi="Calibri"/>
        </w:rPr>
        <w:t xml:space="preserve"> </w:t>
      </w:r>
      <w:r w:rsidRPr="005B0D42">
        <w:rPr>
          <w:rFonts w:ascii="Calibri" w:hAnsi="Calibri"/>
        </w:rPr>
        <w:t>environment</w:t>
      </w:r>
      <w:r w:rsidR="00C9771E" w:rsidRPr="005B0D42">
        <w:rPr>
          <w:rFonts w:ascii="Calibri" w:hAnsi="Calibri"/>
        </w:rPr>
        <w:t xml:space="preserve"> at the same time</w:t>
      </w:r>
      <w:r w:rsidRPr="005B0D42">
        <w:rPr>
          <w:rFonts w:ascii="Calibri" w:hAnsi="Calibri"/>
        </w:rPr>
        <w:t>.</w:t>
      </w:r>
    </w:p>
    <w:p w14:paraId="3EB0B5C6" w14:textId="71121F1C" w:rsidR="00C9771E" w:rsidRPr="005B0D42" w:rsidRDefault="00E92573">
      <w:pPr>
        <w:rPr>
          <w:rFonts w:ascii="Calibri" w:hAnsi="Calibri"/>
        </w:rPr>
      </w:pPr>
      <w:r w:rsidRPr="005B0D42">
        <w:rPr>
          <w:rFonts w:ascii="Calibri" w:hAnsi="Calibri"/>
        </w:rPr>
        <w:t>We can learn</w:t>
      </w:r>
      <w:r w:rsidR="00E80A2F" w:rsidRPr="005B0D42">
        <w:rPr>
          <w:rFonts w:ascii="Calibri" w:hAnsi="Calibri"/>
        </w:rPr>
        <w:t xml:space="preserve"> from</w:t>
      </w:r>
      <w:r w:rsidRPr="005B0D42">
        <w:rPr>
          <w:rFonts w:ascii="Calibri" w:hAnsi="Calibri"/>
        </w:rPr>
        <w:t xml:space="preserve"> </w:t>
      </w:r>
      <w:r w:rsidR="00E80A2F" w:rsidRPr="005B0D42">
        <w:rPr>
          <w:rFonts w:ascii="Calibri" w:hAnsi="Calibri"/>
        </w:rPr>
        <w:t>poorer countries –</w:t>
      </w:r>
      <w:r w:rsidRPr="005B0D42">
        <w:rPr>
          <w:rFonts w:ascii="Calibri" w:hAnsi="Calibri"/>
        </w:rPr>
        <w:t xml:space="preserve"> e.g. </w:t>
      </w:r>
      <w:r w:rsidR="00E80A2F" w:rsidRPr="005B0D42">
        <w:rPr>
          <w:rFonts w:ascii="Calibri" w:hAnsi="Calibri"/>
        </w:rPr>
        <w:t>cataract operation</w:t>
      </w:r>
      <w:r w:rsidRPr="005B0D42">
        <w:rPr>
          <w:rFonts w:ascii="Calibri" w:hAnsi="Calibri"/>
        </w:rPr>
        <w:t>s</w:t>
      </w:r>
      <w:r w:rsidR="00E80A2F" w:rsidRPr="005B0D42">
        <w:rPr>
          <w:rFonts w:ascii="Calibri" w:hAnsi="Calibri"/>
        </w:rPr>
        <w:t xml:space="preserve"> for $30</w:t>
      </w:r>
      <w:r w:rsidRPr="005B0D42">
        <w:rPr>
          <w:rFonts w:ascii="Calibri" w:hAnsi="Calibri"/>
        </w:rPr>
        <w:t xml:space="preserve"> in India. </w:t>
      </w:r>
      <w:r w:rsidR="00E80A2F" w:rsidRPr="005B0D42">
        <w:rPr>
          <w:rFonts w:ascii="Calibri" w:hAnsi="Calibri"/>
        </w:rPr>
        <w:t xml:space="preserve">Why don’t we use digital cameras to provide 24 hour remote dermatology service? </w:t>
      </w:r>
      <w:r w:rsidR="00C9771E" w:rsidRPr="005B0D42">
        <w:rPr>
          <w:rFonts w:ascii="Calibri" w:hAnsi="Calibri"/>
        </w:rPr>
        <w:t>We don’t lack the technology or the info</w:t>
      </w:r>
      <w:r w:rsidRPr="005B0D42">
        <w:rPr>
          <w:rFonts w:ascii="Calibri" w:hAnsi="Calibri"/>
        </w:rPr>
        <w:t>rmation;</w:t>
      </w:r>
      <w:r w:rsidR="00C9771E" w:rsidRPr="005B0D42">
        <w:rPr>
          <w:rFonts w:ascii="Calibri" w:hAnsi="Calibri"/>
        </w:rPr>
        <w:t xml:space="preserve"> we lack vision and courage</w:t>
      </w:r>
      <w:r w:rsidRPr="005B0D42">
        <w:rPr>
          <w:rFonts w:ascii="Calibri" w:hAnsi="Calibri"/>
        </w:rPr>
        <w:t>.</w:t>
      </w:r>
    </w:p>
    <w:p w14:paraId="355302DF" w14:textId="359EB515" w:rsidR="00E80A2F" w:rsidRPr="005B0D42" w:rsidRDefault="00E92573">
      <w:pPr>
        <w:rPr>
          <w:rFonts w:ascii="Calibri" w:hAnsi="Calibri"/>
        </w:rPr>
      </w:pPr>
      <w:r w:rsidRPr="005B0D42">
        <w:rPr>
          <w:rFonts w:ascii="Calibri" w:hAnsi="Calibri"/>
        </w:rPr>
        <w:t>Our goal for this group: d</w:t>
      </w:r>
      <w:r w:rsidR="00E80A2F" w:rsidRPr="005B0D42">
        <w:rPr>
          <w:rFonts w:ascii="Calibri" w:hAnsi="Calibri"/>
        </w:rPr>
        <w:t xml:space="preserve">evelop the networks, clarify the uncertainty, do the research, improve patient care, improve sustainability – </w:t>
      </w:r>
      <w:r w:rsidRPr="005B0D42">
        <w:rPr>
          <w:rFonts w:ascii="Calibri" w:hAnsi="Calibri"/>
        </w:rPr>
        <w:t>and go home knowing</w:t>
      </w:r>
      <w:r w:rsidR="00E80A2F" w:rsidRPr="005B0D42">
        <w:rPr>
          <w:rFonts w:ascii="Calibri" w:hAnsi="Calibri"/>
        </w:rPr>
        <w:t xml:space="preserve"> we have done our best</w:t>
      </w:r>
      <w:r w:rsidRPr="005B0D42">
        <w:rPr>
          <w:rFonts w:ascii="Calibri" w:hAnsi="Calibri"/>
        </w:rPr>
        <w:t>!</w:t>
      </w:r>
    </w:p>
    <w:p w14:paraId="2495B382" w14:textId="77777777" w:rsidR="00E92573" w:rsidRPr="005B0D42" w:rsidRDefault="00E92573">
      <w:pPr>
        <w:rPr>
          <w:rFonts w:ascii="Calibri" w:hAnsi="Calibri"/>
        </w:rPr>
      </w:pPr>
    </w:p>
    <w:p w14:paraId="4CA1E9F2" w14:textId="6449EDA2" w:rsidR="00C9771E" w:rsidRPr="005B0D42" w:rsidRDefault="00E92573">
      <w:pPr>
        <w:rPr>
          <w:rFonts w:ascii="Calibri" w:hAnsi="Calibri"/>
          <w:b/>
        </w:rPr>
      </w:pPr>
      <w:r w:rsidRPr="005B0D42">
        <w:rPr>
          <w:rFonts w:ascii="Calibri" w:hAnsi="Calibri"/>
          <w:b/>
        </w:rPr>
        <w:t xml:space="preserve">3. </w:t>
      </w:r>
      <w:r w:rsidR="00074935" w:rsidRPr="005B0D42">
        <w:rPr>
          <w:rFonts w:ascii="Calibri" w:hAnsi="Calibri" w:cs="Arial"/>
          <w:b/>
        </w:rPr>
        <w:t>Sustainable specialties – the vision for Sustainable Care and how to achieve it</w:t>
      </w:r>
      <w:r w:rsidR="00074935" w:rsidRPr="005B0D42">
        <w:rPr>
          <w:rFonts w:ascii="Calibri" w:hAnsi="Calibri"/>
          <w:b/>
        </w:rPr>
        <w:br/>
      </w:r>
      <w:r w:rsidRPr="005B0D42">
        <w:rPr>
          <w:rFonts w:ascii="Calibri" w:hAnsi="Calibri"/>
          <w:b/>
        </w:rPr>
        <w:t>Dr Frances Mortimer, Medical Director, Centre for Sustainable Healthcare</w:t>
      </w:r>
    </w:p>
    <w:p w14:paraId="7A98C6F2" w14:textId="0F9F81BA" w:rsidR="00E80A2F" w:rsidRPr="005B0D42" w:rsidRDefault="00E80A2F">
      <w:pPr>
        <w:rPr>
          <w:rFonts w:ascii="Calibri" w:hAnsi="Calibri"/>
        </w:rPr>
      </w:pPr>
      <w:r w:rsidRPr="005B0D42">
        <w:rPr>
          <w:rFonts w:ascii="Calibri" w:hAnsi="Calibri"/>
        </w:rPr>
        <w:t xml:space="preserve">Why work with specialty, not with a Trust? Carbon is due to clinical </w:t>
      </w:r>
      <w:r w:rsidR="00074935" w:rsidRPr="005B0D42">
        <w:rPr>
          <w:rFonts w:ascii="Calibri" w:hAnsi="Calibri"/>
        </w:rPr>
        <w:t>activity</w:t>
      </w:r>
      <w:r w:rsidRPr="005B0D42">
        <w:rPr>
          <w:rFonts w:ascii="Calibri" w:hAnsi="Calibri"/>
        </w:rPr>
        <w:t xml:space="preserve"> – 65%</w:t>
      </w:r>
      <w:r w:rsidR="00074935" w:rsidRPr="005B0D42">
        <w:rPr>
          <w:rFonts w:ascii="Calibri" w:hAnsi="Calibri"/>
        </w:rPr>
        <w:t xml:space="preserve"> =</w:t>
      </w:r>
      <w:r w:rsidRPr="005B0D42">
        <w:rPr>
          <w:rFonts w:ascii="Calibri" w:hAnsi="Calibri"/>
        </w:rPr>
        <w:t xml:space="preserve"> procurement, </w:t>
      </w:r>
      <w:r w:rsidR="00074935" w:rsidRPr="005B0D42">
        <w:rPr>
          <w:rFonts w:ascii="Calibri" w:hAnsi="Calibri"/>
        </w:rPr>
        <w:t>particularly</w:t>
      </w:r>
      <w:r w:rsidRPr="005B0D42">
        <w:rPr>
          <w:rFonts w:ascii="Calibri" w:hAnsi="Calibri"/>
        </w:rPr>
        <w:t xml:space="preserve"> drugs</w:t>
      </w:r>
      <w:r w:rsidR="00074935" w:rsidRPr="005B0D42">
        <w:rPr>
          <w:rFonts w:ascii="Calibri" w:hAnsi="Calibri"/>
        </w:rPr>
        <w:t>.</w:t>
      </w:r>
    </w:p>
    <w:p w14:paraId="5215308B" w14:textId="77777777" w:rsidR="00E80A2F" w:rsidRPr="005B0D42" w:rsidRDefault="00E80A2F">
      <w:pPr>
        <w:rPr>
          <w:rFonts w:ascii="Calibri" w:hAnsi="Calibri"/>
        </w:rPr>
      </w:pPr>
      <w:r w:rsidRPr="005B0D42">
        <w:rPr>
          <w:rFonts w:ascii="Calibri" w:hAnsi="Calibri"/>
        </w:rPr>
        <w:t>What is sustainable clinical care?</w:t>
      </w:r>
    </w:p>
    <w:p w14:paraId="11F41D70" w14:textId="77777777" w:rsidR="00E80A2F" w:rsidRPr="005B0D42" w:rsidRDefault="00E80A2F" w:rsidP="00E80A2F">
      <w:pPr>
        <w:pStyle w:val="ListParagraph"/>
        <w:numPr>
          <w:ilvl w:val="0"/>
          <w:numId w:val="5"/>
        </w:numPr>
        <w:rPr>
          <w:rFonts w:ascii="Calibri" w:hAnsi="Calibri"/>
        </w:rPr>
      </w:pPr>
      <w:r w:rsidRPr="005B0D42">
        <w:rPr>
          <w:rFonts w:ascii="Calibri" w:hAnsi="Calibri"/>
        </w:rPr>
        <w:t>Prevention</w:t>
      </w:r>
    </w:p>
    <w:p w14:paraId="5D1A1C77" w14:textId="77777777" w:rsidR="00E80A2F" w:rsidRPr="005B0D42" w:rsidRDefault="00E80A2F" w:rsidP="00E80A2F">
      <w:pPr>
        <w:pStyle w:val="ListParagraph"/>
        <w:numPr>
          <w:ilvl w:val="0"/>
          <w:numId w:val="5"/>
        </w:numPr>
        <w:rPr>
          <w:rFonts w:ascii="Calibri" w:hAnsi="Calibri"/>
        </w:rPr>
      </w:pPr>
      <w:r w:rsidRPr="005B0D42">
        <w:rPr>
          <w:rFonts w:ascii="Calibri" w:hAnsi="Calibri"/>
        </w:rPr>
        <w:t>Self care</w:t>
      </w:r>
    </w:p>
    <w:p w14:paraId="4DC2E5B5" w14:textId="77777777" w:rsidR="00E80A2F" w:rsidRPr="005B0D42" w:rsidRDefault="00E80A2F" w:rsidP="00E80A2F">
      <w:pPr>
        <w:pStyle w:val="ListParagraph"/>
        <w:numPr>
          <w:ilvl w:val="0"/>
          <w:numId w:val="5"/>
        </w:numPr>
        <w:rPr>
          <w:rFonts w:ascii="Calibri" w:hAnsi="Calibri"/>
        </w:rPr>
      </w:pPr>
      <w:r w:rsidRPr="005B0D42">
        <w:rPr>
          <w:rFonts w:ascii="Calibri" w:hAnsi="Calibri"/>
        </w:rPr>
        <w:t>Lean service design</w:t>
      </w:r>
    </w:p>
    <w:p w14:paraId="48F340D9" w14:textId="77777777" w:rsidR="00E80A2F" w:rsidRPr="005B0D42" w:rsidRDefault="00E80A2F" w:rsidP="00E80A2F">
      <w:pPr>
        <w:pStyle w:val="ListParagraph"/>
        <w:numPr>
          <w:ilvl w:val="0"/>
          <w:numId w:val="5"/>
        </w:numPr>
        <w:rPr>
          <w:rFonts w:ascii="Calibri" w:hAnsi="Calibri"/>
        </w:rPr>
      </w:pPr>
      <w:r w:rsidRPr="005B0D42">
        <w:rPr>
          <w:rFonts w:ascii="Calibri" w:hAnsi="Calibri"/>
        </w:rPr>
        <w:t>Low carbon treatments</w:t>
      </w:r>
    </w:p>
    <w:p w14:paraId="4B04DCCA" w14:textId="3E4779F5" w:rsidR="00E80A2F" w:rsidRPr="005B0D42" w:rsidRDefault="00E80A2F">
      <w:pPr>
        <w:rPr>
          <w:rFonts w:ascii="Calibri" w:hAnsi="Calibri"/>
        </w:rPr>
      </w:pPr>
      <w:r w:rsidRPr="005B0D42">
        <w:rPr>
          <w:rFonts w:ascii="Calibri" w:hAnsi="Calibri"/>
        </w:rPr>
        <w:t>How do we produce change</w:t>
      </w:r>
      <w:r w:rsidR="00074935" w:rsidRPr="005B0D42">
        <w:rPr>
          <w:rFonts w:ascii="Calibri" w:hAnsi="Calibri"/>
        </w:rPr>
        <w:t>?</w:t>
      </w:r>
      <w:r w:rsidRPr="005B0D42">
        <w:rPr>
          <w:rFonts w:ascii="Calibri" w:hAnsi="Calibri"/>
        </w:rPr>
        <w:t xml:space="preserve"> </w:t>
      </w:r>
      <w:r w:rsidR="00074935" w:rsidRPr="005B0D42">
        <w:rPr>
          <w:rFonts w:ascii="Calibri" w:hAnsi="Calibri"/>
        </w:rPr>
        <w:t xml:space="preserve">An example provided in the Green Nephrology Programme, working for sustainable kidney care. Elements include: SpR </w:t>
      </w:r>
      <w:r w:rsidRPr="005B0D42">
        <w:rPr>
          <w:rFonts w:ascii="Calibri" w:hAnsi="Calibri"/>
        </w:rPr>
        <w:t>Fellowship, survey</w:t>
      </w:r>
      <w:r w:rsidR="00074935" w:rsidRPr="005B0D42">
        <w:rPr>
          <w:rFonts w:ascii="Calibri" w:hAnsi="Calibri"/>
        </w:rPr>
        <w:t xml:space="preserve"> of local units</w:t>
      </w:r>
      <w:r w:rsidRPr="005B0D42">
        <w:rPr>
          <w:rFonts w:ascii="Calibri" w:hAnsi="Calibri"/>
        </w:rPr>
        <w:t>, network</w:t>
      </w:r>
      <w:r w:rsidR="00074935" w:rsidRPr="005B0D42">
        <w:rPr>
          <w:rFonts w:ascii="Calibri" w:hAnsi="Calibri"/>
        </w:rPr>
        <w:t xml:space="preserve"> of champions</w:t>
      </w:r>
      <w:r w:rsidRPr="005B0D42">
        <w:rPr>
          <w:rFonts w:ascii="Calibri" w:hAnsi="Calibri"/>
        </w:rPr>
        <w:t xml:space="preserve">, case </w:t>
      </w:r>
      <w:r w:rsidR="00074935" w:rsidRPr="005B0D42">
        <w:rPr>
          <w:rFonts w:ascii="Calibri" w:hAnsi="Calibri"/>
        </w:rPr>
        <w:t>library</w:t>
      </w:r>
      <w:r w:rsidRPr="005B0D42">
        <w:rPr>
          <w:rFonts w:ascii="Calibri" w:hAnsi="Calibri"/>
        </w:rPr>
        <w:t xml:space="preserve">, </w:t>
      </w:r>
      <w:r w:rsidR="00074935" w:rsidRPr="005B0D42">
        <w:rPr>
          <w:rFonts w:ascii="Calibri" w:hAnsi="Calibri"/>
        </w:rPr>
        <w:t xml:space="preserve">carbon footprint </w:t>
      </w:r>
      <w:r w:rsidRPr="005B0D42">
        <w:rPr>
          <w:rFonts w:ascii="Calibri" w:hAnsi="Calibri"/>
        </w:rPr>
        <w:t>research</w:t>
      </w:r>
      <w:r w:rsidR="00074935" w:rsidRPr="005B0D42">
        <w:rPr>
          <w:rFonts w:ascii="Calibri" w:hAnsi="Calibri"/>
        </w:rPr>
        <w:t xml:space="preserve">. </w:t>
      </w:r>
      <w:r w:rsidRPr="005B0D42">
        <w:rPr>
          <w:rFonts w:ascii="Calibri" w:hAnsi="Calibri"/>
        </w:rPr>
        <w:t>Clinical leadership</w:t>
      </w:r>
      <w:r w:rsidR="00074935" w:rsidRPr="005B0D42">
        <w:rPr>
          <w:rFonts w:ascii="Calibri" w:hAnsi="Calibri"/>
        </w:rPr>
        <w:t xml:space="preserve"> has been very important.</w:t>
      </w:r>
    </w:p>
    <w:p w14:paraId="571E7D87" w14:textId="77777777" w:rsidR="00074935" w:rsidRPr="005B0D42" w:rsidRDefault="00074935">
      <w:pPr>
        <w:rPr>
          <w:rFonts w:ascii="Calibri" w:hAnsi="Calibri"/>
          <w:b/>
        </w:rPr>
      </w:pPr>
    </w:p>
    <w:p w14:paraId="14971963" w14:textId="4A6A43A7" w:rsidR="00D007B3" w:rsidRPr="005B0D42" w:rsidRDefault="00074935">
      <w:pPr>
        <w:rPr>
          <w:rFonts w:ascii="Calibri" w:hAnsi="Calibri"/>
          <w:b/>
        </w:rPr>
      </w:pPr>
      <w:r w:rsidRPr="005B0D42">
        <w:rPr>
          <w:rFonts w:ascii="Calibri" w:hAnsi="Calibri"/>
          <w:b/>
        </w:rPr>
        <w:t xml:space="preserve">4. </w:t>
      </w:r>
      <w:r w:rsidRPr="005B0D42">
        <w:rPr>
          <w:rFonts w:ascii="Calibri" w:hAnsi="Calibri" w:cs="Arial"/>
          <w:b/>
        </w:rPr>
        <w:t xml:space="preserve">Sustainable COPD – </w:t>
      </w:r>
      <w:r w:rsidRPr="005B0D42">
        <w:rPr>
          <w:rFonts w:ascii="Calibri" w:hAnsi="Calibri"/>
          <w:b/>
        </w:rPr>
        <w:t>outline of the programme shape and outputs</w:t>
      </w:r>
      <w:r w:rsidRPr="005B0D42">
        <w:rPr>
          <w:rFonts w:ascii="Calibri" w:hAnsi="Calibri"/>
          <w:b/>
        </w:rPr>
        <w:br/>
        <w:t xml:space="preserve">Rachel Stancliffe, Director, Centre for Sustainable Healthcare </w:t>
      </w:r>
    </w:p>
    <w:p w14:paraId="3CF77C40" w14:textId="77777777" w:rsidR="00074935" w:rsidRPr="005B0D42" w:rsidRDefault="00074935">
      <w:pPr>
        <w:rPr>
          <w:rFonts w:ascii="Calibri" w:hAnsi="Calibri"/>
        </w:rPr>
      </w:pPr>
      <w:r w:rsidRPr="005B0D42">
        <w:rPr>
          <w:rFonts w:ascii="Calibri" w:hAnsi="Calibri"/>
        </w:rPr>
        <w:t>One year’s funding provided by GSK. Initial work has commenced: mapping opportunity areas, scoping carbon footprinting research, engaging key people – including those in the room. Online network is set up and will enable ongoing collaboration. This meeting is to shape priorities for next phase.</w:t>
      </w:r>
    </w:p>
    <w:p w14:paraId="5D52EA20" w14:textId="77777777" w:rsidR="00074935" w:rsidRPr="005B0D42" w:rsidRDefault="00074935">
      <w:pPr>
        <w:rPr>
          <w:rFonts w:ascii="Calibri" w:hAnsi="Calibri"/>
        </w:rPr>
      </w:pPr>
    </w:p>
    <w:p w14:paraId="69B23C00" w14:textId="2DD43B19" w:rsidR="00074935" w:rsidRPr="005B0D42" w:rsidRDefault="007E0DD2">
      <w:pPr>
        <w:rPr>
          <w:rFonts w:ascii="Calibri" w:hAnsi="Calibri"/>
          <w:b/>
        </w:rPr>
      </w:pPr>
      <w:r w:rsidRPr="005B0D42">
        <w:rPr>
          <w:rFonts w:ascii="Calibri" w:hAnsi="Calibri"/>
          <w:b/>
        </w:rPr>
        <w:t xml:space="preserve">Group </w:t>
      </w:r>
      <w:r w:rsidR="00074935" w:rsidRPr="005B0D42">
        <w:rPr>
          <w:rFonts w:ascii="Calibri" w:hAnsi="Calibri"/>
          <w:b/>
        </w:rPr>
        <w:t xml:space="preserve">Discussion </w:t>
      </w:r>
    </w:p>
    <w:p w14:paraId="03B5A2F1" w14:textId="7ED7B749" w:rsidR="00C9771E" w:rsidRPr="005B0D42" w:rsidRDefault="00AA0155">
      <w:pPr>
        <w:rPr>
          <w:rFonts w:ascii="Calibri" w:hAnsi="Calibri"/>
        </w:rPr>
      </w:pPr>
      <w:r w:rsidRPr="005B0D42">
        <w:rPr>
          <w:rFonts w:ascii="Calibri" w:hAnsi="Calibri"/>
        </w:rPr>
        <w:t>Robert Winter</w:t>
      </w:r>
      <w:r w:rsidR="00074935" w:rsidRPr="005B0D42">
        <w:rPr>
          <w:rFonts w:ascii="Calibri" w:hAnsi="Calibri"/>
        </w:rPr>
        <w:t>:</w:t>
      </w:r>
      <w:r w:rsidRPr="005B0D42">
        <w:rPr>
          <w:rFonts w:ascii="Calibri" w:hAnsi="Calibri"/>
        </w:rPr>
        <w:t xml:space="preserve"> telephone consultation following admission w </w:t>
      </w:r>
      <w:r w:rsidR="00074935" w:rsidRPr="005B0D42">
        <w:rPr>
          <w:rFonts w:ascii="Calibri" w:hAnsi="Calibri"/>
        </w:rPr>
        <w:t>asthma – Martin Partridge paper</w:t>
      </w:r>
    </w:p>
    <w:p w14:paraId="6A389EF6" w14:textId="11309309" w:rsidR="00E80A2F" w:rsidRPr="005B0D42" w:rsidRDefault="00E80A2F">
      <w:pPr>
        <w:rPr>
          <w:rFonts w:ascii="Calibri" w:hAnsi="Calibri"/>
        </w:rPr>
      </w:pPr>
      <w:r w:rsidRPr="005B0D42">
        <w:rPr>
          <w:rFonts w:ascii="Calibri" w:hAnsi="Calibri"/>
        </w:rPr>
        <w:t>Robert Winter – how to engage the first 15% (early adopters)</w:t>
      </w:r>
      <w:r w:rsidR="0055511B" w:rsidRPr="005B0D42">
        <w:rPr>
          <w:rFonts w:ascii="Calibri" w:hAnsi="Calibri"/>
        </w:rPr>
        <w:t>?</w:t>
      </w:r>
      <w:r w:rsidRPr="005B0D42">
        <w:rPr>
          <w:rFonts w:ascii="Calibri" w:hAnsi="Calibri"/>
        </w:rPr>
        <w:t xml:space="preserve"> – Frances: align with</w:t>
      </w:r>
      <w:r w:rsidR="009E5FC0" w:rsidRPr="005B0D42">
        <w:rPr>
          <w:rFonts w:ascii="Calibri" w:hAnsi="Calibri"/>
        </w:rPr>
        <w:t xml:space="preserve"> clinical</w:t>
      </w:r>
      <w:r w:rsidRPr="005B0D42">
        <w:rPr>
          <w:rFonts w:ascii="Calibri" w:hAnsi="Calibri"/>
        </w:rPr>
        <w:t xml:space="preserve"> agendas, be practical</w:t>
      </w:r>
    </w:p>
    <w:p w14:paraId="1937320A" w14:textId="01267AAF" w:rsidR="00E80A2F" w:rsidRPr="005B0D42" w:rsidRDefault="00E80A2F">
      <w:pPr>
        <w:rPr>
          <w:rFonts w:ascii="Calibri" w:hAnsi="Calibri"/>
        </w:rPr>
      </w:pPr>
      <w:r w:rsidRPr="005B0D42">
        <w:rPr>
          <w:rFonts w:ascii="Calibri" w:hAnsi="Calibri"/>
        </w:rPr>
        <w:lastRenderedPageBreak/>
        <w:t>Jonathan Fuld – what are the opportunity areas in resp</w:t>
      </w:r>
      <w:r w:rsidR="009E5FC0" w:rsidRPr="005B0D42">
        <w:rPr>
          <w:rFonts w:ascii="Calibri" w:hAnsi="Calibri"/>
        </w:rPr>
        <w:t>iratory medicine</w:t>
      </w:r>
      <w:r w:rsidRPr="005B0D42">
        <w:rPr>
          <w:rFonts w:ascii="Calibri" w:hAnsi="Calibri"/>
        </w:rPr>
        <w:t xml:space="preserve">, equivalent to dialysis? </w:t>
      </w:r>
      <w:r w:rsidR="00F4195F" w:rsidRPr="005B0D42">
        <w:rPr>
          <w:rFonts w:ascii="Calibri" w:hAnsi="Calibri"/>
        </w:rPr>
        <w:t>Need an early gain</w:t>
      </w:r>
      <w:r w:rsidR="009E5FC0" w:rsidRPr="005B0D42">
        <w:rPr>
          <w:rFonts w:ascii="Calibri" w:hAnsi="Calibri"/>
        </w:rPr>
        <w:t>. (Smoking, MDIs, avoiding exacerbations?)</w:t>
      </w:r>
    </w:p>
    <w:p w14:paraId="758767F8" w14:textId="0FBF3CE5" w:rsidR="00AA0155" w:rsidRPr="005B0D42" w:rsidRDefault="00D007B3">
      <w:pPr>
        <w:rPr>
          <w:rFonts w:ascii="Calibri" w:hAnsi="Calibri"/>
        </w:rPr>
      </w:pPr>
      <w:r w:rsidRPr="005B0D42">
        <w:rPr>
          <w:rFonts w:ascii="Calibri" w:hAnsi="Calibri"/>
        </w:rPr>
        <w:t>Noel Baxter – where is this</w:t>
      </w:r>
      <w:r w:rsidR="002D0268" w:rsidRPr="005B0D42">
        <w:rPr>
          <w:rFonts w:ascii="Calibri" w:hAnsi="Calibri"/>
        </w:rPr>
        <w:t xml:space="preserve"> visible/accessible to people</w:t>
      </w:r>
      <w:r w:rsidRPr="005B0D42">
        <w:rPr>
          <w:rFonts w:ascii="Calibri" w:hAnsi="Calibri"/>
        </w:rPr>
        <w:t xml:space="preserve">? </w:t>
      </w:r>
      <w:r w:rsidR="009E5FC0" w:rsidRPr="005B0D42">
        <w:rPr>
          <w:rFonts w:ascii="Calibri" w:hAnsi="Calibri"/>
        </w:rPr>
        <w:t>Should be</w:t>
      </w:r>
      <w:r w:rsidR="002D0268" w:rsidRPr="005B0D42">
        <w:rPr>
          <w:rFonts w:ascii="Calibri" w:hAnsi="Calibri"/>
        </w:rPr>
        <w:t xml:space="preserve"> on the </w:t>
      </w:r>
      <w:r w:rsidR="009E5FC0" w:rsidRPr="005B0D42">
        <w:rPr>
          <w:rFonts w:ascii="Calibri" w:hAnsi="Calibri"/>
        </w:rPr>
        <w:t>QO</w:t>
      </w:r>
      <w:r w:rsidRPr="005B0D42">
        <w:rPr>
          <w:rFonts w:ascii="Calibri" w:hAnsi="Calibri"/>
        </w:rPr>
        <w:t>F menu – little green tick, awards</w:t>
      </w:r>
      <w:r w:rsidR="002D0268" w:rsidRPr="005B0D42">
        <w:rPr>
          <w:rFonts w:ascii="Calibri" w:hAnsi="Calibri"/>
        </w:rPr>
        <w:t>,</w:t>
      </w:r>
      <w:r w:rsidRPr="005B0D42">
        <w:rPr>
          <w:rFonts w:ascii="Calibri" w:hAnsi="Calibri"/>
        </w:rPr>
        <w:t xml:space="preserve"> visible rewards</w:t>
      </w:r>
    </w:p>
    <w:p w14:paraId="66AC9A17" w14:textId="35966D77" w:rsidR="00D007B3" w:rsidRPr="005B0D42" w:rsidRDefault="00D007B3">
      <w:pPr>
        <w:rPr>
          <w:rFonts w:ascii="Calibri" w:hAnsi="Calibri"/>
        </w:rPr>
      </w:pPr>
      <w:r w:rsidRPr="005B0D42">
        <w:rPr>
          <w:rFonts w:ascii="Calibri" w:hAnsi="Calibri"/>
        </w:rPr>
        <w:t xml:space="preserve">David Pencheon – we </w:t>
      </w:r>
      <w:r w:rsidR="009E5FC0" w:rsidRPr="005B0D42">
        <w:rPr>
          <w:rFonts w:ascii="Calibri" w:hAnsi="Calibri"/>
        </w:rPr>
        <w:t>are working</w:t>
      </w:r>
      <w:r w:rsidRPr="005B0D42">
        <w:rPr>
          <w:rFonts w:ascii="Calibri" w:hAnsi="Calibri"/>
        </w:rPr>
        <w:t xml:space="preserve"> to get this into lots of places – eg Tomorrows Doctors, CCGs, Getting people to appreciate that </w:t>
      </w:r>
      <w:r w:rsidR="009E5FC0" w:rsidRPr="005B0D42">
        <w:rPr>
          <w:rFonts w:ascii="Calibri" w:hAnsi="Calibri"/>
        </w:rPr>
        <w:t>this is a dimension of quality.</w:t>
      </w:r>
      <w:r w:rsidRPr="005B0D42">
        <w:rPr>
          <w:rFonts w:ascii="Calibri" w:hAnsi="Calibri"/>
        </w:rPr>
        <w:t xml:space="preserve"> </w:t>
      </w:r>
    </w:p>
    <w:p w14:paraId="06A04E15" w14:textId="234367E6" w:rsidR="00D007B3" w:rsidRPr="005B0D42" w:rsidRDefault="00D007B3">
      <w:pPr>
        <w:rPr>
          <w:rFonts w:ascii="Calibri" w:hAnsi="Calibri"/>
        </w:rPr>
      </w:pPr>
      <w:r w:rsidRPr="005B0D42">
        <w:rPr>
          <w:rFonts w:ascii="Calibri" w:hAnsi="Calibri"/>
        </w:rPr>
        <w:t xml:space="preserve">Nick Hopkinson – one of the main problems is unmet need – </w:t>
      </w:r>
      <w:r w:rsidR="009E5FC0" w:rsidRPr="005B0D42">
        <w:rPr>
          <w:rFonts w:ascii="Calibri" w:hAnsi="Calibri"/>
        </w:rPr>
        <w:t>if this is rectified it could lead to MORE</w:t>
      </w:r>
      <w:r w:rsidRPr="005B0D42">
        <w:rPr>
          <w:rFonts w:ascii="Calibri" w:hAnsi="Calibri"/>
        </w:rPr>
        <w:t xml:space="preserve"> </w:t>
      </w:r>
      <w:r w:rsidR="009E5FC0" w:rsidRPr="005B0D42">
        <w:rPr>
          <w:rFonts w:ascii="Calibri" w:hAnsi="Calibri"/>
        </w:rPr>
        <w:t>carbon emissions</w:t>
      </w:r>
    </w:p>
    <w:p w14:paraId="4EE03A6B" w14:textId="0C74871E" w:rsidR="00D007B3" w:rsidRPr="005B0D42" w:rsidRDefault="00D007B3">
      <w:pPr>
        <w:rPr>
          <w:rFonts w:ascii="Calibri" w:hAnsi="Calibri"/>
        </w:rPr>
      </w:pPr>
      <w:r w:rsidRPr="005B0D42">
        <w:rPr>
          <w:rFonts w:ascii="Calibri" w:hAnsi="Calibri"/>
        </w:rPr>
        <w:t xml:space="preserve">Robert – opportunity to really remap care, cut out steps that are no longer needed – around the country – Imperial, Whittington, Southend etc </w:t>
      </w:r>
      <w:r w:rsidR="009E5FC0" w:rsidRPr="005B0D42">
        <w:rPr>
          <w:rFonts w:ascii="Calibri" w:hAnsi="Calibri"/>
        </w:rPr>
        <w:t>- respiratory</w:t>
      </w:r>
      <w:r w:rsidRPr="005B0D42">
        <w:rPr>
          <w:rFonts w:ascii="Calibri" w:hAnsi="Calibri"/>
        </w:rPr>
        <w:t xml:space="preserve"> consultants appointed out of hospital in the community – this is the future.  This</w:t>
      </w:r>
      <w:r w:rsidR="009E5FC0" w:rsidRPr="005B0D42">
        <w:rPr>
          <w:rFonts w:ascii="Calibri" w:hAnsi="Calibri"/>
        </w:rPr>
        <w:t xml:space="preserve"> programme</w:t>
      </w:r>
      <w:r w:rsidRPr="005B0D42">
        <w:rPr>
          <w:rFonts w:ascii="Calibri" w:hAnsi="Calibri"/>
        </w:rPr>
        <w:t xml:space="preserve"> is a contributor to the complete redesign of our services.   Need prop</w:t>
      </w:r>
      <w:r w:rsidR="009E5FC0" w:rsidRPr="005B0D42">
        <w:rPr>
          <w:rFonts w:ascii="Calibri" w:hAnsi="Calibri"/>
        </w:rPr>
        <w:t xml:space="preserve">er economic evaluation – eg LSE. </w:t>
      </w:r>
    </w:p>
    <w:p w14:paraId="0B2DFCF5" w14:textId="0D12A8F6" w:rsidR="00F4195F" w:rsidRPr="005B0D42" w:rsidRDefault="00F4195F" w:rsidP="00F4195F">
      <w:pPr>
        <w:rPr>
          <w:rFonts w:ascii="Calibri" w:hAnsi="Calibri"/>
        </w:rPr>
      </w:pPr>
      <w:r w:rsidRPr="005B0D42">
        <w:rPr>
          <w:rFonts w:ascii="Calibri" w:hAnsi="Calibri"/>
        </w:rPr>
        <w:t>Mark</w:t>
      </w:r>
      <w:r w:rsidR="009E5FC0" w:rsidRPr="005B0D42">
        <w:rPr>
          <w:rFonts w:ascii="Calibri" w:hAnsi="Calibri"/>
        </w:rPr>
        <w:t xml:space="preserve"> Starr</w:t>
      </w:r>
      <w:r w:rsidRPr="005B0D42">
        <w:rPr>
          <w:rFonts w:ascii="Calibri" w:hAnsi="Calibri"/>
        </w:rPr>
        <w:t xml:space="preserve"> – </w:t>
      </w:r>
      <w:r w:rsidR="009E5FC0" w:rsidRPr="005B0D42">
        <w:rPr>
          <w:rFonts w:ascii="Calibri" w:hAnsi="Calibri"/>
        </w:rPr>
        <w:t xml:space="preserve">common theme: </w:t>
      </w:r>
      <w:r w:rsidRPr="005B0D42">
        <w:rPr>
          <w:rFonts w:ascii="Calibri" w:hAnsi="Calibri"/>
        </w:rPr>
        <w:t xml:space="preserve">need integration of sustainability into processes, </w:t>
      </w:r>
      <w:r w:rsidR="009E5FC0" w:rsidRPr="005B0D42">
        <w:rPr>
          <w:rFonts w:ascii="Calibri" w:hAnsi="Calibri"/>
        </w:rPr>
        <w:t xml:space="preserve">including </w:t>
      </w:r>
      <w:r w:rsidRPr="005B0D42">
        <w:rPr>
          <w:rFonts w:ascii="Calibri" w:hAnsi="Calibri"/>
        </w:rPr>
        <w:t>financial accounting</w:t>
      </w:r>
      <w:r w:rsidR="009E5FC0" w:rsidRPr="005B0D42">
        <w:rPr>
          <w:rFonts w:ascii="Calibri" w:hAnsi="Calibri"/>
        </w:rPr>
        <w:t>.</w:t>
      </w:r>
    </w:p>
    <w:p w14:paraId="7E4DED8F" w14:textId="1C936754" w:rsidR="00D007B3" w:rsidRPr="005B0D42" w:rsidRDefault="009E5FC0">
      <w:pPr>
        <w:rPr>
          <w:rFonts w:ascii="Calibri" w:hAnsi="Calibri"/>
        </w:rPr>
      </w:pPr>
      <w:r w:rsidRPr="005B0D42">
        <w:rPr>
          <w:rFonts w:ascii="Calibri" w:hAnsi="Calibri"/>
        </w:rPr>
        <w:t>Robert - Metered dose inhalers (</w:t>
      </w:r>
      <w:r w:rsidR="00D007B3" w:rsidRPr="005B0D42">
        <w:rPr>
          <w:rFonts w:ascii="Calibri" w:hAnsi="Calibri"/>
        </w:rPr>
        <w:t>MDIs</w:t>
      </w:r>
      <w:r w:rsidRPr="005B0D42">
        <w:rPr>
          <w:rFonts w:ascii="Calibri" w:hAnsi="Calibri"/>
        </w:rPr>
        <w:t>)  vs dry powder inhalders (</w:t>
      </w:r>
      <w:r w:rsidR="00D007B3" w:rsidRPr="005B0D42">
        <w:rPr>
          <w:rFonts w:ascii="Calibri" w:hAnsi="Calibri"/>
        </w:rPr>
        <w:t>DPIs</w:t>
      </w:r>
      <w:r w:rsidRPr="005B0D42">
        <w:rPr>
          <w:rFonts w:ascii="Calibri" w:hAnsi="Calibri"/>
        </w:rPr>
        <w:t>)</w:t>
      </w:r>
      <w:r w:rsidR="00D007B3" w:rsidRPr="005B0D42">
        <w:rPr>
          <w:rFonts w:ascii="Calibri" w:hAnsi="Calibri"/>
        </w:rPr>
        <w:t xml:space="preserve"> – </w:t>
      </w:r>
      <w:r w:rsidRPr="005B0D42">
        <w:rPr>
          <w:rFonts w:ascii="Calibri" w:hAnsi="Calibri"/>
        </w:rPr>
        <w:t>MDIs use propellants which are potent greenhouse gases. C</w:t>
      </w:r>
      <w:r w:rsidR="00D007B3" w:rsidRPr="005B0D42">
        <w:rPr>
          <w:rFonts w:ascii="Calibri" w:hAnsi="Calibri"/>
        </w:rPr>
        <w:t>an we ask Pharma</w:t>
      </w:r>
      <w:r w:rsidRPr="005B0D42">
        <w:rPr>
          <w:rFonts w:ascii="Calibri" w:hAnsi="Calibri"/>
        </w:rPr>
        <w:t xml:space="preserve"> re relative uptake in UK vs abroad</w:t>
      </w:r>
      <w:r w:rsidR="00D007B3" w:rsidRPr="005B0D42">
        <w:rPr>
          <w:rFonts w:ascii="Calibri" w:hAnsi="Calibri"/>
        </w:rPr>
        <w:t xml:space="preserve"> – treatment guideli</w:t>
      </w:r>
      <w:r w:rsidRPr="005B0D42">
        <w:rPr>
          <w:rFonts w:ascii="Calibri" w:hAnsi="Calibri"/>
        </w:rPr>
        <w:t>nes in the UK tend to push MDIs?</w:t>
      </w:r>
    </w:p>
    <w:p w14:paraId="0E9F8DC0" w14:textId="510205CF" w:rsidR="00741F71" w:rsidRPr="005B0D42" w:rsidRDefault="00592C61">
      <w:pPr>
        <w:rPr>
          <w:rFonts w:ascii="Calibri" w:hAnsi="Calibri"/>
        </w:rPr>
      </w:pPr>
      <w:r w:rsidRPr="005B0D42">
        <w:rPr>
          <w:rFonts w:ascii="Calibri" w:hAnsi="Calibri"/>
        </w:rPr>
        <w:t>Mark Rhodes:</w:t>
      </w:r>
      <w:r w:rsidR="009E5FC0" w:rsidRPr="005B0D42">
        <w:rPr>
          <w:rFonts w:ascii="Calibri" w:hAnsi="Calibri"/>
        </w:rPr>
        <w:t>2/3 in UK on MDI</w:t>
      </w:r>
      <w:r w:rsidR="00741F71" w:rsidRPr="005B0D42">
        <w:rPr>
          <w:rFonts w:ascii="Calibri" w:hAnsi="Calibri"/>
        </w:rPr>
        <w:t xml:space="preserve"> and in EU 2/3 on DPI</w:t>
      </w:r>
    </w:p>
    <w:p w14:paraId="1A0DA989" w14:textId="40B54994" w:rsidR="00741F71" w:rsidRPr="005B0D42" w:rsidRDefault="00741F71">
      <w:pPr>
        <w:rPr>
          <w:rFonts w:ascii="Calibri" w:hAnsi="Calibri"/>
        </w:rPr>
      </w:pPr>
      <w:r w:rsidRPr="005B0D42">
        <w:rPr>
          <w:rFonts w:ascii="Calibri" w:hAnsi="Calibri"/>
        </w:rPr>
        <w:t>Derek</w:t>
      </w:r>
      <w:r w:rsidR="009E5FC0" w:rsidRPr="005B0D42">
        <w:rPr>
          <w:rFonts w:ascii="Calibri" w:hAnsi="Calibri"/>
        </w:rPr>
        <w:t xml:space="preserve"> Chase</w:t>
      </w:r>
      <w:r w:rsidRPr="005B0D42">
        <w:rPr>
          <w:rFonts w:ascii="Calibri" w:hAnsi="Calibri"/>
        </w:rPr>
        <w:t xml:space="preserve"> – </w:t>
      </w:r>
      <w:r w:rsidR="009E5FC0" w:rsidRPr="005B0D42">
        <w:rPr>
          <w:rFonts w:ascii="Calibri" w:hAnsi="Calibri"/>
        </w:rPr>
        <w:t>our service is</w:t>
      </w:r>
      <w:r w:rsidRPr="005B0D42">
        <w:rPr>
          <w:rFonts w:ascii="Calibri" w:hAnsi="Calibri"/>
        </w:rPr>
        <w:t xml:space="preserve"> going to switch cost-neutrally next year</w:t>
      </w:r>
      <w:r w:rsidR="009E5FC0" w:rsidRPr="005B0D42">
        <w:rPr>
          <w:rFonts w:ascii="Calibri" w:hAnsi="Calibri"/>
        </w:rPr>
        <w:t>;</w:t>
      </w:r>
      <w:r w:rsidRPr="005B0D42">
        <w:rPr>
          <w:rFonts w:ascii="Calibri" w:hAnsi="Calibri"/>
        </w:rPr>
        <w:t xml:space="preserve"> clinically</w:t>
      </w:r>
      <w:r w:rsidR="009E5FC0" w:rsidRPr="005B0D42">
        <w:rPr>
          <w:rFonts w:ascii="Calibri" w:hAnsi="Calibri"/>
        </w:rPr>
        <w:t xml:space="preserve"> DPIs</w:t>
      </w:r>
      <w:r w:rsidRPr="005B0D42">
        <w:rPr>
          <w:rFonts w:ascii="Calibri" w:hAnsi="Calibri"/>
        </w:rPr>
        <w:t xml:space="preserve"> at least neutral </w:t>
      </w:r>
    </w:p>
    <w:p w14:paraId="192DBBBF" w14:textId="71BB93A5" w:rsidR="00D007B3" w:rsidRPr="005B0D42" w:rsidRDefault="00D007B3">
      <w:pPr>
        <w:rPr>
          <w:rFonts w:ascii="Calibri" w:hAnsi="Calibri"/>
          <w:b/>
        </w:rPr>
      </w:pPr>
      <w:r w:rsidRPr="005B0D42">
        <w:rPr>
          <w:rFonts w:ascii="Calibri" w:hAnsi="Calibri"/>
          <w:b/>
        </w:rPr>
        <w:t xml:space="preserve">Key themes </w:t>
      </w:r>
      <w:r w:rsidR="009E5FC0" w:rsidRPr="005B0D42">
        <w:rPr>
          <w:rFonts w:ascii="Calibri" w:hAnsi="Calibri"/>
          <w:b/>
        </w:rPr>
        <w:t>emerging / top 5 activity areas:</w:t>
      </w:r>
    </w:p>
    <w:p w14:paraId="7C87D195" w14:textId="77777777" w:rsidR="009E5FC0" w:rsidRPr="005B0D42" w:rsidRDefault="00741F71" w:rsidP="009E5FC0">
      <w:pPr>
        <w:pStyle w:val="ListParagraph"/>
        <w:numPr>
          <w:ilvl w:val="0"/>
          <w:numId w:val="14"/>
        </w:numPr>
        <w:rPr>
          <w:rFonts w:ascii="Calibri" w:hAnsi="Calibri"/>
        </w:rPr>
      </w:pPr>
      <w:r w:rsidRPr="005B0D42">
        <w:rPr>
          <w:rFonts w:ascii="Calibri" w:hAnsi="Calibri"/>
        </w:rPr>
        <w:t xml:space="preserve">inhaler technology; </w:t>
      </w:r>
    </w:p>
    <w:p w14:paraId="2E37E425" w14:textId="77777777" w:rsidR="009E5FC0" w:rsidRPr="005B0D42" w:rsidRDefault="00741F71" w:rsidP="009E5FC0">
      <w:pPr>
        <w:pStyle w:val="ListParagraph"/>
        <w:numPr>
          <w:ilvl w:val="0"/>
          <w:numId w:val="14"/>
        </w:numPr>
        <w:rPr>
          <w:rFonts w:ascii="Calibri" w:hAnsi="Calibri"/>
        </w:rPr>
      </w:pPr>
      <w:r w:rsidRPr="005B0D42">
        <w:rPr>
          <w:rFonts w:ascii="Calibri" w:hAnsi="Calibri"/>
        </w:rPr>
        <w:t xml:space="preserve">physical activity – Walking Deficiency Syndrome (Muir Gray) – both at population level and among COPD patients; </w:t>
      </w:r>
    </w:p>
    <w:p w14:paraId="52FD9338" w14:textId="77777777" w:rsidR="009E5FC0" w:rsidRPr="005B0D42" w:rsidRDefault="00741F71" w:rsidP="009E5FC0">
      <w:pPr>
        <w:pStyle w:val="ListParagraph"/>
        <w:numPr>
          <w:ilvl w:val="0"/>
          <w:numId w:val="14"/>
        </w:numPr>
        <w:rPr>
          <w:rFonts w:ascii="Calibri" w:hAnsi="Calibri"/>
        </w:rPr>
      </w:pPr>
      <w:r w:rsidRPr="005B0D42">
        <w:rPr>
          <w:rFonts w:ascii="Calibri" w:hAnsi="Calibri"/>
        </w:rPr>
        <w:t xml:space="preserve">smoking cessation; </w:t>
      </w:r>
    </w:p>
    <w:p w14:paraId="26D3A44C" w14:textId="77777777" w:rsidR="009E5FC0" w:rsidRPr="005B0D42" w:rsidRDefault="00741F71" w:rsidP="009E5FC0">
      <w:pPr>
        <w:pStyle w:val="ListParagraph"/>
        <w:numPr>
          <w:ilvl w:val="0"/>
          <w:numId w:val="14"/>
        </w:numPr>
        <w:rPr>
          <w:rFonts w:ascii="Calibri" w:hAnsi="Calibri"/>
        </w:rPr>
      </w:pPr>
      <w:r w:rsidRPr="005B0D42">
        <w:rPr>
          <w:rFonts w:ascii="Calibri" w:hAnsi="Calibri"/>
        </w:rPr>
        <w:t xml:space="preserve">efficient treatment of exacerbations; </w:t>
      </w:r>
    </w:p>
    <w:p w14:paraId="2303886B" w14:textId="77777777" w:rsidR="009E5FC0" w:rsidRPr="005B0D42" w:rsidRDefault="00741F71" w:rsidP="009E5FC0">
      <w:pPr>
        <w:pStyle w:val="ListParagraph"/>
        <w:numPr>
          <w:ilvl w:val="0"/>
          <w:numId w:val="14"/>
        </w:numPr>
        <w:rPr>
          <w:rFonts w:ascii="Calibri" w:hAnsi="Calibri"/>
        </w:rPr>
      </w:pPr>
      <w:r w:rsidRPr="005B0D42">
        <w:rPr>
          <w:rFonts w:ascii="Calibri" w:hAnsi="Calibri"/>
        </w:rPr>
        <w:t xml:space="preserve">oxygen; </w:t>
      </w:r>
    </w:p>
    <w:p w14:paraId="2614DBCC" w14:textId="77777777" w:rsidR="009E5FC0" w:rsidRPr="005B0D42" w:rsidRDefault="00741F71" w:rsidP="009E5FC0">
      <w:pPr>
        <w:pStyle w:val="ListParagraph"/>
        <w:numPr>
          <w:ilvl w:val="0"/>
          <w:numId w:val="14"/>
        </w:numPr>
        <w:rPr>
          <w:rFonts w:ascii="Calibri" w:hAnsi="Calibri"/>
        </w:rPr>
      </w:pPr>
      <w:r w:rsidRPr="005B0D42">
        <w:rPr>
          <w:rFonts w:ascii="Calibri" w:hAnsi="Calibri"/>
        </w:rPr>
        <w:t>community based respiratory teams (can</w:t>
      </w:r>
      <w:r w:rsidR="009E453C" w:rsidRPr="005B0D42">
        <w:rPr>
          <w:rFonts w:ascii="Calibri" w:hAnsi="Calibri"/>
        </w:rPr>
        <w:t xml:space="preserve"> produce a 20% in bed-days)</w:t>
      </w:r>
      <w:r w:rsidR="0055511B" w:rsidRPr="005B0D42">
        <w:rPr>
          <w:rFonts w:ascii="Calibri" w:hAnsi="Calibri"/>
        </w:rPr>
        <w:t>;</w:t>
      </w:r>
      <w:r w:rsidR="009E453C" w:rsidRPr="005B0D42">
        <w:rPr>
          <w:rFonts w:ascii="Calibri" w:hAnsi="Calibri"/>
        </w:rPr>
        <w:t xml:space="preserve"> </w:t>
      </w:r>
    </w:p>
    <w:p w14:paraId="0A885319" w14:textId="24791719" w:rsidR="009E453C" w:rsidRPr="005B0D42" w:rsidRDefault="009E453C" w:rsidP="009E5FC0">
      <w:pPr>
        <w:pStyle w:val="ListParagraph"/>
        <w:numPr>
          <w:ilvl w:val="0"/>
          <w:numId w:val="14"/>
        </w:numPr>
        <w:rPr>
          <w:rFonts w:ascii="Calibri" w:hAnsi="Calibri"/>
        </w:rPr>
      </w:pPr>
      <w:r w:rsidRPr="005B0D42">
        <w:rPr>
          <w:rFonts w:ascii="Calibri" w:hAnsi="Calibri"/>
        </w:rPr>
        <w:t xml:space="preserve">Deon – </w:t>
      </w:r>
      <w:r w:rsidR="0055511B" w:rsidRPr="005B0D42">
        <w:rPr>
          <w:rFonts w:ascii="Calibri" w:hAnsi="Calibri"/>
        </w:rPr>
        <w:t xml:space="preserve">COPD repeat attenders: </w:t>
      </w:r>
      <w:r w:rsidRPr="005B0D42">
        <w:rPr>
          <w:rFonts w:ascii="Calibri" w:hAnsi="Calibri"/>
        </w:rPr>
        <w:t xml:space="preserve">give everyone their own </w:t>
      </w:r>
      <w:r w:rsidR="0055511B" w:rsidRPr="005B0D42">
        <w:rPr>
          <w:rFonts w:ascii="Calibri" w:hAnsi="Calibri"/>
        </w:rPr>
        <w:t xml:space="preserve">emergency pack with </w:t>
      </w:r>
      <w:r w:rsidR="009E5FC0" w:rsidRPr="005B0D42">
        <w:rPr>
          <w:rFonts w:ascii="Calibri" w:hAnsi="Calibri"/>
        </w:rPr>
        <w:t xml:space="preserve">nebulisor and mask. </w:t>
      </w:r>
      <w:r w:rsidRPr="005B0D42">
        <w:rPr>
          <w:rFonts w:ascii="Calibri" w:hAnsi="Calibri"/>
        </w:rPr>
        <w:t xml:space="preserve">Angshu – doing already in Hackney – number of bed days over winter </w:t>
      </w:r>
      <w:r w:rsidR="009E5FC0" w:rsidRPr="005B0D42">
        <w:rPr>
          <w:rFonts w:ascii="Calibri" w:hAnsi="Calibri"/>
        </w:rPr>
        <w:t>reduced</w:t>
      </w:r>
      <w:r w:rsidRPr="005B0D42">
        <w:rPr>
          <w:rFonts w:ascii="Calibri" w:hAnsi="Calibri"/>
        </w:rPr>
        <w:t xml:space="preserve"> from 570 – 170…</w:t>
      </w:r>
    </w:p>
    <w:p w14:paraId="48A5FC4A" w14:textId="77777777" w:rsidR="009E5FC0" w:rsidRPr="005B0D42" w:rsidRDefault="009E5FC0" w:rsidP="009E5FC0">
      <w:pPr>
        <w:pStyle w:val="ListParagraph"/>
        <w:numPr>
          <w:ilvl w:val="0"/>
          <w:numId w:val="14"/>
        </w:numPr>
        <w:rPr>
          <w:rFonts w:ascii="Calibri" w:hAnsi="Calibri"/>
        </w:rPr>
      </w:pPr>
      <w:r w:rsidRPr="005B0D42">
        <w:rPr>
          <w:rFonts w:ascii="Calibri" w:hAnsi="Calibri"/>
        </w:rPr>
        <w:t>Early detection: opportunity to prevent progression using smoking cessation and exercise</w:t>
      </w:r>
    </w:p>
    <w:p w14:paraId="2AE8AF37" w14:textId="122EC0EA" w:rsidR="00741F71" w:rsidRPr="005B0D42" w:rsidRDefault="009E5FC0" w:rsidP="009E5FC0">
      <w:pPr>
        <w:pStyle w:val="ListParagraph"/>
        <w:numPr>
          <w:ilvl w:val="0"/>
          <w:numId w:val="14"/>
        </w:numPr>
        <w:rPr>
          <w:rFonts w:ascii="Calibri" w:hAnsi="Calibri"/>
        </w:rPr>
      </w:pPr>
      <w:r w:rsidRPr="005B0D42">
        <w:rPr>
          <w:rFonts w:ascii="Calibri" w:hAnsi="Calibri"/>
        </w:rPr>
        <w:t xml:space="preserve">Rather than initiating new work, </w:t>
      </w:r>
      <w:r w:rsidR="009E453C" w:rsidRPr="005B0D42">
        <w:rPr>
          <w:rFonts w:ascii="Calibri" w:hAnsi="Calibri"/>
        </w:rPr>
        <w:t>support people t</w:t>
      </w:r>
      <w:r w:rsidR="007E0DD2" w:rsidRPr="005B0D42">
        <w:rPr>
          <w:rFonts w:ascii="Calibri" w:hAnsi="Calibri"/>
        </w:rPr>
        <w:t>o map out the carbon footprint (</w:t>
      </w:r>
      <w:r w:rsidR="009E453C" w:rsidRPr="005B0D42">
        <w:rPr>
          <w:rFonts w:ascii="Calibri" w:hAnsi="Calibri"/>
        </w:rPr>
        <w:t>people</w:t>
      </w:r>
      <w:r w:rsidR="007E0DD2" w:rsidRPr="005B0D42">
        <w:rPr>
          <w:rFonts w:ascii="Calibri" w:hAnsi="Calibri"/>
        </w:rPr>
        <w:t xml:space="preserve"> could</w:t>
      </w:r>
      <w:r w:rsidR="009E453C" w:rsidRPr="005B0D42">
        <w:rPr>
          <w:rFonts w:ascii="Calibri" w:hAnsi="Calibri"/>
        </w:rPr>
        <w:t xml:space="preserve"> bid </w:t>
      </w:r>
      <w:r w:rsidR="00F4195F" w:rsidRPr="005B0D42">
        <w:rPr>
          <w:rFonts w:ascii="Calibri" w:hAnsi="Calibri"/>
        </w:rPr>
        <w:t>to have their innovation evaluated for sustainability</w:t>
      </w:r>
      <w:r w:rsidR="007E0DD2" w:rsidRPr="005B0D42">
        <w:rPr>
          <w:rFonts w:ascii="Calibri" w:hAnsi="Calibri"/>
        </w:rPr>
        <w:t xml:space="preserve"> / receive green accreditation) </w:t>
      </w:r>
      <w:r w:rsidR="009E453C" w:rsidRPr="005B0D42">
        <w:rPr>
          <w:rFonts w:ascii="Calibri" w:hAnsi="Calibri"/>
        </w:rPr>
        <w:t xml:space="preserve">– need to look for </w:t>
      </w:r>
      <w:r w:rsidR="007E0DD2" w:rsidRPr="005B0D42">
        <w:rPr>
          <w:rFonts w:ascii="Calibri" w:hAnsi="Calibri"/>
        </w:rPr>
        <w:t>good examples already going on and provide evidence for them</w:t>
      </w:r>
    </w:p>
    <w:p w14:paraId="3B968F3F" w14:textId="6DCF8F78" w:rsidR="00741F71" w:rsidRPr="005B0D42" w:rsidRDefault="00741F71">
      <w:pPr>
        <w:rPr>
          <w:rFonts w:ascii="Calibri" w:hAnsi="Calibri"/>
        </w:rPr>
      </w:pPr>
      <w:r w:rsidRPr="005B0D42">
        <w:rPr>
          <w:rFonts w:ascii="Calibri" w:hAnsi="Calibri"/>
        </w:rPr>
        <w:t xml:space="preserve">BOC manage oxygen cylinders – managed badly – discarded </w:t>
      </w:r>
      <w:r w:rsidR="007E0DD2" w:rsidRPr="005B0D42">
        <w:rPr>
          <w:rFonts w:ascii="Calibri" w:hAnsi="Calibri"/>
        </w:rPr>
        <w:t>with</w:t>
      </w:r>
      <w:r w:rsidRPr="005B0D42">
        <w:rPr>
          <w:rFonts w:ascii="Calibri" w:hAnsi="Calibri"/>
        </w:rPr>
        <w:t xml:space="preserve"> 25</w:t>
      </w:r>
      <w:r w:rsidR="00B470E3" w:rsidRPr="005B0D42">
        <w:rPr>
          <w:rFonts w:ascii="Calibri" w:hAnsi="Calibri"/>
        </w:rPr>
        <w:t xml:space="preserve">% left and then vented by BOC. </w:t>
      </w:r>
      <w:r w:rsidRPr="005B0D42">
        <w:rPr>
          <w:rFonts w:ascii="Calibri" w:hAnsi="Calibri"/>
        </w:rPr>
        <w:t>Robert Winter - £120 million per year contract – reprocured – saved 25 – 30% on cost</w:t>
      </w:r>
      <w:r w:rsidR="007E0DD2" w:rsidRPr="005B0D42">
        <w:rPr>
          <w:rFonts w:ascii="Calibri" w:hAnsi="Calibri"/>
        </w:rPr>
        <w:t>. Liquid vs gas vs</w:t>
      </w:r>
      <w:r w:rsidRPr="005B0D42">
        <w:rPr>
          <w:rFonts w:ascii="Calibri" w:hAnsi="Calibri"/>
        </w:rPr>
        <w:t xml:space="preserve"> concentrator –</w:t>
      </w:r>
      <w:r w:rsidR="007E0DD2" w:rsidRPr="005B0D42">
        <w:rPr>
          <w:rFonts w:ascii="Calibri" w:hAnsi="Calibri"/>
        </w:rPr>
        <w:t xml:space="preserve"> </w:t>
      </w:r>
      <w:r w:rsidRPr="005B0D42">
        <w:rPr>
          <w:rFonts w:ascii="Calibri" w:hAnsi="Calibri"/>
        </w:rPr>
        <w:t>new tech for portable.  Non-Exec of Health Enterprise East</w:t>
      </w:r>
      <w:r w:rsidR="007E0DD2" w:rsidRPr="005B0D42">
        <w:rPr>
          <w:rFonts w:ascii="Calibri" w:hAnsi="Calibri"/>
        </w:rPr>
        <w:t>: gauges to give accurate information on how much left in cylinders</w:t>
      </w:r>
      <w:r w:rsidR="00B470E3" w:rsidRPr="005B0D42">
        <w:rPr>
          <w:rFonts w:ascii="Calibri" w:hAnsi="Calibri"/>
        </w:rPr>
        <w:t xml:space="preserve">. </w:t>
      </w:r>
      <w:r w:rsidR="002D0268" w:rsidRPr="005B0D42">
        <w:rPr>
          <w:rFonts w:ascii="Calibri" w:hAnsi="Calibri"/>
        </w:rPr>
        <w:t xml:space="preserve">Mark Rhodes: </w:t>
      </w:r>
      <w:r w:rsidRPr="005B0D42">
        <w:rPr>
          <w:rFonts w:ascii="Calibri" w:hAnsi="Calibri"/>
        </w:rPr>
        <w:t>Oxygen = bottled electricity</w:t>
      </w:r>
    </w:p>
    <w:p w14:paraId="61798234" w14:textId="1B8A0FF2" w:rsidR="007E0DD2" w:rsidRPr="005B0D42" w:rsidRDefault="007E0DD2" w:rsidP="005B0D42">
      <w:pPr>
        <w:pStyle w:val="BodyText"/>
        <w:spacing w:after="200"/>
        <w:rPr>
          <w:rFonts w:ascii="Calibri" w:hAnsi="Calibri"/>
        </w:rPr>
      </w:pPr>
      <w:r w:rsidRPr="005B0D42">
        <w:rPr>
          <w:rFonts w:ascii="Calibri" w:hAnsi="Calibri"/>
        </w:rPr>
        <w:br w:type="column"/>
      </w:r>
      <w:r w:rsidRPr="005B0D42">
        <w:rPr>
          <w:rFonts w:ascii="Calibri" w:hAnsi="Calibri"/>
        </w:rPr>
        <w:lastRenderedPageBreak/>
        <w:t xml:space="preserve">SESSION 2:  THE FUTURE: HERE, JUST NOT EVENLY DISTRIBUTED.  (RESPIRATORY </w:t>
      </w:r>
      <w:r w:rsidRPr="005B0D42">
        <w:rPr>
          <w:rFonts w:ascii="Calibri" w:hAnsi="Calibri"/>
        </w:rPr>
        <w:br/>
        <w:t>MEDICINE 2020)</w:t>
      </w:r>
    </w:p>
    <w:p w14:paraId="62B37DFE" w14:textId="6722D793" w:rsidR="009E453C" w:rsidRPr="005B0D42" w:rsidRDefault="007E0DD2">
      <w:pPr>
        <w:rPr>
          <w:rFonts w:ascii="Calibri" w:hAnsi="Calibri"/>
          <w:b/>
        </w:rPr>
      </w:pPr>
      <w:r w:rsidRPr="005B0D42">
        <w:rPr>
          <w:rFonts w:ascii="Calibri" w:hAnsi="Calibri"/>
          <w:b/>
        </w:rPr>
        <w:t>5. Case study: Smoking Cessation</w:t>
      </w:r>
      <w:r w:rsidRPr="005B0D42">
        <w:rPr>
          <w:rFonts w:ascii="Calibri" w:hAnsi="Calibri"/>
          <w:b/>
        </w:rPr>
        <w:br/>
        <w:t xml:space="preserve">Dr. </w:t>
      </w:r>
      <w:r w:rsidR="009E453C" w:rsidRPr="005B0D42">
        <w:rPr>
          <w:rFonts w:ascii="Calibri" w:hAnsi="Calibri"/>
          <w:b/>
        </w:rPr>
        <w:t>Noel Baxter</w:t>
      </w:r>
      <w:r w:rsidRPr="005B0D42">
        <w:rPr>
          <w:rFonts w:ascii="Calibri" w:hAnsi="Calibri"/>
          <w:b/>
        </w:rPr>
        <w:t>, London Respiratory Group</w:t>
      </w:r>
    </w:p>
    <w:p w14:paraId="27C33169" w14:textId="350165B8" w:rsidR="007E0DD2" w:rsidRPr="005B0D42" w:rsidRDefault="00FF4D2E">
      <w:pPr>
        <w:rPr>
          <w:rFonts w:ascii="Calibri" w:hAnsi="Calibri"/>
        </w:rPr>
      </w:pPr>
      <w:r w:rsidRPr="005B0D42">
        <w:rPr>
          <w:rFonts w:ascii="Calibri" w:hAnsi="Calibri"/>
        </w:rPr>
        <w:t>COPD not measured in community</w:t>
      </w:r>
      <w:r w:rsidR="00FE6A5E" w:rsidRPr="005B0D42">
        <w:rPr>
          <w:rFonts w:ascii="Calibri" w:hAnsi="Calibri"/>
        </w:rPr>
        <w:t xml:space="preserve"> – approx. 50% of estimated sufferers not registered</w:t>
      </w:r>
      <w:r w:rsidR="007E0DD2" w:rsidRPr="005B0D42">
        <w:rPr>
          <w:rFonts w:ascii="Calibri" w:hAnsi="Calibri"/>
        </w:rPr>
        <w:t xml:space="preserve">. </w:t>
      </w:r>
    </w:p>
    <w:p w14:paraId="070623DA" w14:textId="135B03A8" w:rsidR="00FE6A5E" w:rsidRPr="005B0D42" w:rsidRDefault="00FE6A5E">
      <w:pPr>
        <w:rPr>
          <w:rFonts w:ascii="Calibri" w:hAnsi="Calibri"/>
        </w:rPr>
      </w:pPr>
      <w:r w:rsidRPr="005B0D42">
        <w:rPr>
          <w:rFonts w:ascii="Calibri" w:hAnsi="Calibri"/>
        </w:rPr>
        <w:t>F</w:t>
      </w:r>
      <w:r w:rsidR="0055511B" w:rsidRPr="005B0D42">
        <w:rPr>
          <w:rFonts w:ascii="Calibri" w:hAnsi="Calibri"/>
        </w:rPr>
        <w:t xml:space="preserve">rom trial populations, &gt;40% of COPD patients on treatment are still smoking. </w:t>
      </w:r>
      <w:r w:rsidRPr="005B0D42">
        <w:rPr>
          <w:rFonts w:ascii="Calibri" w:hAnsi="Calibri"/>
        </w:rPr>
        <w:t>Perception that smoking addiction is intractable, no point in attempting to intervene. BUT evidence shows that smoking cessation intervention does work and is of high value (patient outcome/ resource input) [</w:t>
      </w:r>
      <w:r w:rsidRPr="005B0D42">
        <w:rPr>
          <w:rFonts w:ascii="Calibri" w:hAnsi="Calibri"/>
          <w:i/>
        </w:rPr>
        <w:t>Thorax</w:t>
      </w:r>
      <w:r w:rsidRPr="005B0D42">
        <w:rPr>
          <w:rFonts w:ascii="Calibri" w:hAnsi="Calibri"/>
        </w:rPr>
        <w:t xml:space="preserve"> 2010, vol 65, 711-718]</w:t>
      </w:r>
    </w:p>
    <w:p w14:paraId="119A1DEB" w14:textId="77777777" w:rsidR="009E453C" w:rsidRPr="005B0D42" w:rsidRDefault="0055511B">
      <w:pPr>
        <w:rPr>
          <w:rFonts w:ascii="Calibri" w:hAnsi="Calibri"/>
        </w:rPr>
      </w:pPr>
      <w:r w:rsidRPr="005B0D42">
        <w:rPr>
          <w:rFonts w:ascii="Calibri" w:hAnsi="Calibri"/>
        </w:rPr>
        <w:t>Early detection offers opportunity to help patients stop smoking – as a TREATMENT.</w:t>
      </w:r>
      <w:r w:rsidR="00FE6A5E" w:rsidRPr="005B0D42">
        <w:rPr>
          <w:rFonts w:ascii="Calibri" w:hAnsi="Calibri"/>
        </w:rPr>
        <w:t xml:space="preserve"> Change in attitude needed from everyone in contact with patients – support patients to quit. Training packages effective in North East.</w:t>
      </w:r>
    </w:p>
    <w:p w14:paraId="607A6AEE" w14:textId="3873293A" w:rsidR="00FF4D2E" w:rsidRPr="005B0D42" w:rsidRDefault="007E0DD2">
      <w:pPr>
        <w:rPr>
          <w:rFonts w:ascii="Calibri" w:hAnsi="Calibri"/>
        </w:rPr>
      </w:pPr>
      <w:r w:rsidRPr="005B0D42">
        <w:rPr>
          <w:rFonts w:ascii="Calibri" w:hAnsi="Calibri"/>
        </w:rPr>
        <w:t>Wasted medications due to</w:t>
      </w:r>
      <w:r w:rsidR="00FE6A5E" w:rsidRPr="005B0D42">
        <w:rPr>
          <w:rFonts w:ascii="Calibri" w:hAnsi="Calibri"/>
        </w:rPr>
        <w:t xml:space="preserve"> patients receiving inappropriate treatment in primary care – inhaled steroids overprescribed and stockpiled by patients. </w:t>
      </w:r>
      <w:r w:rsidRPr="005B0D42">
        <w:rPr>
          <w:rFonts w:ascii="Calibri" w:hAnsi="Calibri"/>
        </w:rPr>
        <w:t>No effective communication</w:t>
      </w:r>
      <w:r w:rsidR="002D0268" w:rsidRPr="005B0D42">
        <w:rPr>
          <w:rFonts w:ascii="Calibri" w:hAnsi="Calibri"/>
        </w:rPr>
        <w:t xml:space="preserve"> s</w:t>
      </w:r>
      <w:r w:rsidR="00FF4D2E" w:rsidRPr="005B0D42">
        <w:rPr>
          <w:rFonts w:ascii="Calibri" w:hAnsi="Calibri"/>
        </w:rPr>
        <w:t>ystem back from Pharmacy to GP saying we have unused inhalers…</w:t>
      </w:r>
    </w:p>
    <w:p w14:paraId="11A820E8" w14:textId="77777777" w:rsidR="007E0DD2" w:rsidRPr="005B0D42" w:rsidRDefault="007E0DD2">
      <w:pPr>
        <w:rPr>
          <w:rFonts w:ascii="Calibri" w:hAnsi="Calibri"/>
          <w:b/>
        </w:rPr>
      </w:pPr>
    </w:p>
    <w:p w14:paraId="53650CE5" w14:textId="7C42B0C9" w:rsidR="005A1A31" w:rsidRPr="005B0D42" w:rsidRDefault="007E0DD2">
      <w:pPr>
        <w:rPr>
          <w:rFonts w:ascii="Calibri" w:hAnsi="Calibri"/>
          <w:b/>
        </w:rPr>
      </w:pPr>
      <w:r w:rsidRPr="005B0D42">
        <w:rPr>
          <w:rFonts w:ascii="Calibri" w:hAnsi="Calibri"/>
          <w:b/>
        </w:rPr>
        <w:t>6. Case study: discharge care bundles</w:t>
      </w:r>
      <w:r w:rsidRPr="005B0D42">
        <w:rPr>
          <w:rFonts w:ascii="Calibri" w:hAnsi="Calibri"/>
          <w:b/>
        </w:rPr>
        <w:br/>
        <w:t xml:space="preserve">Dr. </w:t>
      </w:r>
      <w:r w:rsidR="005A1A31" w:rsidRPr="005B0D42">
        <w:rPr>
          <w:rFonts w:ascii="Calibri" w:hAnsi="Calibri"/>
          <w:b/>
        </w:rPr>
        <w:t>Nick Hopkinson</w:t>
      </w:r>
    </w:p>
    <w:p w14:paraId="66AC7E43" w14:textId="2805A975" w:rsidR="005A1A31" w:rsidRPr="005B0D42" w:rsidRDefault="005A1A31">
      <w:pPr>
        <w:rPr>
          <w:rFonts w:ascii="Calibri" w:hAnsi="Calibri"/>
        </w:rPr>
      </w:pPr>
      <w:r w:rsidRPr="005B0D42">
        <w:rPr>
          <w:rFonts w:ascii="Calibri" w:hAnsi="Calibri"/>
        </w:rPr>
        <w:t xml:space="preserve">Care bundles – </w:t>
      </w:r>
      <w:r w:rsidR="007E0DD2" w:rsidRPr="005B0D42">
        <w:rPr>
          <w:rFonts w:ascii="Calibri" w:hAnsi="Calibri"/>
        </w:rPr>
        <w:t>group</w:t>
      </w:r>
      <w:r w:rsidRPr="005B0D42">
        <w:rPr>
          <w:rFonts w:ascii="Calibri" w:hAnsi="Calibri"/>
        </w:rPr>
        <w:t xml:space="preserve"> of evidence-based interventions</w:t>
      </w:r>
    </w:p>
    <w:p w14:paraId="0274BEB7" w14:textId="77777777" w:rsidR="00FE6A5E" w:rsidRPr="005B0D42" w:rsidRDefault="00FE6A5E">
      <w:pPr>
        <w:rPr>
          <w:rFonts w:ascii="Calibri" w:hAnsi="Calibri"/>
        </w:rPr>
      </w:pPr>
      <w:r w:rsidRPr="005B0D42">
        <w:rPr>
          <w:rFonts w:ascii="Calibri" w:hAnsi="Calibri"/>
        </w:rPr>
        <w:t>Pilot</w:t>
      </w:r>
      <w:r w:rsidR="00E73830" w:rsidRPr="005B0D42">
        <w:rPr>
          <w:rFonts w:ascii="Calibri" w:hAnsi="Calibri"/>
        </w:rPr>
        <w:t xml:space="preserve"> of</w:t>
      </w:r>
      <w:r w:rsidRPr="005B0D42">
        <w:rPr>
          <w:rFonts w:ascii="Calibri" w:hAnsi="Calibri"/>
        </w:rPr>
        <w:t xml:space="preserve"> discharge care bundles:</w:t>
      </w:r>
    </w:p>
    <w:p w14:paraId="53C514F2" w14:textId="77777777" w:rsidR="00FE6A5E" w:rsidRPr="005B0D42" w:rsidRDefault="00FE6A5E" w:rsidP="00FE6A5E">
      <w:pPr>
        <w:pStyle w:val="ListParagraph"/>
        <w:numPr>
          <w:ilvl w:val="0"/>
          <w:numId w:val="6"/>
        </w:numPr>
        <w:rPr>
          <w:rFonts w:ascii="Calibri" w:hAnsi="Calibri"/>
        </w:rPr>
      </w:pPr>
      <w:r w:rsidRPr="005B0D42">
        <w:rPr>
          <w:rFonts w:ascii="Calibri" w:hAnsi="Calibri"/>
        </w:rPr>
        <w:t>Info/referral to pulmonary rehab (NNT = 4 pts to prevent one exacerbation)</w:t>
      </w:r>
    </w:p>
    <w:p w14:paraId="4AC17709" w14:textId="77777777" w:rsidR="00FE6A5E" w:rsidRPr="005B0D42" w:rsidRDefault="00FE6A5E" w:rsidP="00FE6A5E">
      <w:pPr>
        <w:pStyle w:val="ListParagraph"/>
        <w:numPr>
          <w:ilvl w:val="0"/>
          <w:numId w:val="6"/>
        </w:numPr>
        <w:rPr>
          <w:rFonts w:ascii="Calibri" w:hAnsi="Calibri"/>
        </w:rPr>
      </w:pPr>
      <w:r w:rsidRPr="005B0D42">
        <w:rPr>
          <w:rFonts w:ascii="Calibri" w:hAnsi="Calibri"/>
        </w:rPr>
        <w:t>Inhaler training</w:t>
      </w:r>
      <w:r w:rsidR="00E73830" w:rsidRPr="005B0D42">
        <w:rPr>
          <w:rFonts w:ascii="Calibri" w:hAnsi="Calibri"/>
        </w:rPr>
        <w:t xml:space="preserve"> (inc staff training – mobile trolley on ward, pharmacist)</w:t>
      </w:r>
    </w:p>
    <w:p w14:paraId="7B006D0E" w14:textId="77777777" w:rsidR="00FE6A5E" w:rsidRPr="005B0D42" w:rsidRDefault="00FE6A5E" w:rsidP="00FE6A5E">
      <w:pPr>
        <w:pStyle w:val="ListParagraph"/>
        <w:numPr>
          <w:ilvl w:val="0"/>
          <w:numId w:val="6"/>
        </w:numPr>
        <w:rPr>
          <w:rFonts w:ascii="Calibri" w:hAnsi="Calibri"/>
        </w:rPr>
      </w:pPr>
      <w:r w:rsidRPr="005B0D42">
        <w:rPr>
          <w:rFonts w:ascii="Calibri" w:hAnsi="Calibri"/>
        </w:rPr>
        <w:t>Referral to smoking cessation support</w:t>
      </w:r>
    </w:p>
    <w:p w14:paraId="5A64BBA7" w14:textId="77777777" w:rsidR="00FE6A5E" w:rsidRPr="005B0D42" w:rsidRDefault="00FE6A5E" w:rsidP="00FE6A5E">
      <w:pPr>
        <w:pStyle w:val="ListParagraph"/>
        <w:numPr>
          <w:ilvl w:val="0"/>
          <w:numId w:val="6"/>
        </w:numPr>
        <w:rPr>
          <w:rFonts w:ascii="Calibri" w:hAnsi="Calibri"/>
        </w:rPr>
      </w:pPr>
      <w:r w:rsidRPr="005B0D42">
        <w:rPr>
          <w:rFonts w:ascii="Calibri" w:hAnsi="Calibri"/>
        </w:rPr>
        <w:t>Patient self-care plan</w:t>
      </w:r>
    </w:p>
    <w:p w14:paraId="657FE263" w14:textId="77777777" w:rsidR="00E73830" w:rsidRPr="005B0D42" w:rsidRDefault="00E73830" w:rsidP="00FE6A5E">
      <w:pPr>
        <w:pStyle w:val="ListParagraph"/>
        <w:numPr>
          <w:ilvl w:val="0"/>
          <w:numId w:val="6"/>
        </w:numPr>
        <w:rPr>
          <w:rFonts w:ascii="Calibri" w:hAnsi="Calibri"/>
        </w:rPr>
      </w:pPr>
      <w:r w:rsidRPr="005B0D42">
        <w:rPr>
          <w:rFonts w:ascii="Calibri" w:hAnsi="Calibri"/>
        </w:rPr>
        <w:t>Discharge checklist</w:t>
      </w:r>
    </w:p>
    <w:p w14:paraId="761CDF4E" w14:textId="77777777" w:rsidR="00FE6A5E" w:rsidRPr="005B0D42" w:rsidRDefault="00FE6A5E" w:rsidP="00FE6A5E">
      <w:pPr>
        <w:pStyle w:val="ListParagraph"/>
        <w:numPr>
          <w:ilvl w:val="0"/>
          <w:numId w:val="6"/>
        </w:numPr>
        <w:rPr>
          <w:rFonts w:ascii="Calibri" w:hAnsi="Calibri"/>
        </w:rPr>
      </w:pPr>
      <w:r w:rsidRPr="005B0D42">
        <w:rPr>
          <w:rFonts w:ascii="Calibri" w:hAnsi="Calibri"/>
        </w:rPr>
        <w:t>Follow-up phonecall at 72 hours to identify those at risk of early readmission</w:t>
      </w:r>
    </w:p>
    <w:p w14:paraId="51C0E6B0" w14:textId="7D4C87F3" w:rsidR="007C267A" w:rsidRPr="005B0D42" w:rsidRDefault="005A1A31">
      <w:pPr>
        <w:rPr>
          <w:rFonts w:ascii="Calibri" w:hAnsi="Calibri"/>
        </w:rPr>
      </w:pPr>
      <w:r w:rsidRPr="005B0D42">
        <w:rPr>
          <w:rFonts w:ascii="Calibri" w:hAnsi="Calibri"/>
        </w:rPr>
        <w:t>Good multi-stakeholder engag</w:t>
      </w:r>
      <w:r w:rsidR="00E73830" w:rsidRPr="005B0D42">
        <w:rPr>
          <w:rFonts w:ascii="Calibri" w:hAnsi="Calibri"/>
        </w:rPr>
        <w:t>emen</w:t>
      </w:r>
      <w:r w:rsidRPr="005B0D42">
        <w:rPr>
          <w:rFonts w:ascii="Calibri" w:hAnsi="Calibri"/>
        </w:rPr>
        <w:t>t</w:t>
      </w:r>
      <w:r w:rsidR="007E0DD2" w:rsidRPr="005B0D42">
        <w:rPr>
          <w:rFonts w:ascii="Calibri" w:hAnsi="Calibri"/>
        </w:rPr>
        <w:t xml:space="preserve">. </w:t>
      </w:r>
      <w:r w:rsidR="00E73830" w:rsidRPr="005B0D42">
        <w:rPr>
          <w:rFonts w:ascii="Calibri" w:hAnsi="Calibri"/>
        </w:rPr>
        <w:t>Early results show reduction in emergency admissions</w:t>
      </w:r>
    </w:p>
    <w:p w14:paraId="7C087327" w14:textId="77777777" w:rsidR="007E0DD2" w:rsidRPr="005B0D42" w:rsidRDefault="007E0DD2">
      <w:pPr>
        <w:rPr>
          <w:rFonts w:ascii="Calibri" w:hAnsi="Calibri"/>
          <w:b/>
        </w:rPr>
      </w:pPr>
    </w:p>
    <w:p w14:paraId="705ECEAB" w14:textId="4B83EF28" w:rsidR="00E73830" w:rsidRPr="005B0D42" w:rsidRDefault="007E0DD2">
      <w:pPr>
        <w:rPr>
          <w:rFonts w:ascii="Calibri" w:hAnsi="Calibri"/>
          <w:b/>
        </w:rPr>
      </w:pPr>
      <w:r w:rsidRPr="005B0D42">
        <w:rPr>
          <w:rFonts w:ascii="Calibri" w:hAnsi="Calibri"/>
          <w:b/>
        </w:rPr>
        <w:t>7. Case study: behaviour change support</w:t>
      </w:r>
      <w:r w:rsidRPr="005B0D42">
        <w:rPr>
          <w:rFonts w:ascii="Calibri" w:hAnsi="Calibri"/>
          <w:b/>
        </w:rPr>
        <w:br/>
        <w:t xml:space="preserve">Dr. </w:t>
      </w:r>
      <w:r w:rsidR="00E73830" w:rsidRPr="005B0D42">
        <w:rPr>
          <w:rFonts w:ascii="Calibri" w:hAnsi="Calibri"/>
          <w:b/>
        </w:rPr>
        <w:t>Jonathan Fuld</w:t>
      </w:r>
    </w:p>
    <w:p w14:paraId="002B6312" w14:textId="77777777" w:rsidR="00E73830" w:rsidRPr="005B0D42" w:rsidRDefault="00E73830">
      <w:pPr>
        <w:rPr>
          <w:rFonts w:ascii="Calibri" w:hAnsi="Calibri"/>
        </w:rPr>
      </w:pPr>
      <w:r w:rsidRPr="005B0D42">
        <w:rPr>
          <w:rFonts w:ascii="Calibri" w:hAnsi="Calibri"/>
        </w:rPr>
        <w:t>Patient self-management support is known to increase self efficacy, leading to self-management behaviours</w:t>
      </w:r>
    </w:p>
    <w:p w14:paraId="1B846137" w14:textId="77777777" w:rsidR="00E73830" w:rsidRPr="005B0D42" w:rsidRDefault="00E73830">
      <w:pPr>
        <w:rPr>
          <w:rFonts w:ascii="Calibri" w:hAnsi="Calibri"/>
        </w:rPr>
      </w:pPr>
      <w:r w:rsidRPr="005B0D42">
        <w:rPr>
          <w:rFonts w:ascii="Calibri" w:hAnsi="Calibri"/>
        </w:rPr>
        <w:t>What works? Motivational interviewing, telephone coaching, self goal-setting, group support</w:t>
      </w:r>
    </w:p>
    <w:p w14:paraId="42D0C147" w14:textId="34FE5891" w:rsidR="00E73830" w:rsidRPr="005B0D42" w:rsidRDefault="00E73830">
      <w:pPr>
        <w:rPr>
          <w:rFonts w:ascii="Calibri" w:hAnsi="Calibri"/>
        </w:rPr>
      </w:pPr>
      <w:r w:rsidRPr="005B0D42">
        <w:rPr>
          <w:rFonts w:ascii="Calibri" w:hAnsi="Calibri"/>
        </w:rPr>
        <w:lastRenderedPageBreak/>
        <w:t>Pulmonary rehabilitation produces health benefits but these are not maintained beyond 1 year with pulmonary rehab alone</w:t>
      </w:r>
      <w:r w:rsidR="007A3E0F" w:rsidRPr="005B0D42">
        <w:rPr>
          <w:rFonts w:ascii="Calibri" w:hAnsi="Calibri"/>
        </w:rPr>
        <w:t xml:space="preserve">. </w:t>
      </w:r>
      <w:r w:rsidRPr="005B0D42">
        <w:rPr>
          <w:rFonts w:ascii="Calibri" w:hAnsi="Calibri"/>
        </w:rPr>
        <w:t>Cambridge case study: developed pulmonary rehabilitation programme with embedded behaviour change support.  Personal health plan developed with patients.</w:t>
      </w:r>
    </w:p>
    <w:p w14:paraId="5D939F33" w14:textId="77777777" w:rsidR="00E73830" w:rsidRPr="005B0D42" w:rsidRDefault="00E73830">
      <w:pPr>
        <w:rPr>
          <w:rFonts w:ascii="Calibri" w:hAnsi="Calibri"/>
        </w:rPr>
      </w:pPr>
      <w:r w:rsidRPr="005B0D42">
        <w:rPr>
          <w:rFonts w:ascii="Calibri" w:hAnsi="Calibri"/>
        </w:rPr>
        <w:t>NB: empowered patient does not necessarily lead to fewer healthcare resources – patients will choose excellent care. Patients will need to value the carbon agenda.</w:t>
      </w:r>
    </w:p>
    <w:p w14:paraId="1C9887F2" w14:textId="77777777" w:rsidR="007A3E0F" w:rsidRPr="005B0D42" w:rsidRDefault="007A3E0F">
      <w:pPr>
        <w:rPr>
          <w:rFonts w:ascii="Calibri" w:hAnsi="Calibri"/>
        </w:rPr>
      </w:pPr>
    </w:p>
    <w:p w14:paraId="22A41D84" w14:textId="77777777" w:rsidR="007A3E0F" w:rsidRPr="005B0D42" w:rsidRDefault="007C267A">
      <w:pPr>
        <w:rPr>
          <w:rFonts w:ascii="Calibri" w:hAnsi="Calibri"/>
          <w:b/>
        </w:rPr>
      </w:pPr>
      <w:r w:rsidRPr="005B0D42">
        <w:rPr>
          <w:rFonts w:ascii="Calibri" w:hAnsi="Calibri"/>
          <w:b/>
        </w:rPr>
        <w:t xml:space="preserve">Discussion: </w:t>
      </w:r>
    </w:p>
    <w:p w14:paraId="034F62A3" w14:textId="3A6B7745" w:rsidR="007C267A" w:rsidRPr="005B0D42" w:rsidRDefault="007A3E0F">
      <w:pPr>
        <w:rPr>
          <w:rFonts w:ascii="Calibri" w:hAnsi="Calibri"/>
        </w:rPr>
      </w:pPr>
      <w:r w:rsidRPr="005B0D42">
        <w:rPr>
          <w:rFonts w:ascii="Calibri" w:hAnsi="Calibri"/>
        </w:rPr>
        <w:t>T</w:t>
      </w:r>
      <w:r w:rsidR="007C267A" w:rsidRPr="005B0D42">
        <w:rPr>
          <w:rFonts w:ascii="Calibri" w:hAnsi="Calibri"/>
        </w:rPr>
        <w:t>elemedicine – caution re investing in technologies</w:t>
      </w:r>
      <w:r w:rsidRPr="005B0D42">
        <w:rPr>
          <w:rFonts w:ascii="Calibri" w:hAnsi="Calibri"/>
        </w:rPr>
        <w:t xml:space="preserve"> </w:t>
      </w:r>
      <w:r w:rsidR="007C267A" w:rsidRPr="005B0D42">
        <w:rPr>
          <w:rFonts w:ascii="Calibri" w:hAnsi="Calibri"/>
        </w:rPr>
        <w:t>– benefit may come from simple phonecall</w:t>
      </w:r>
    </w:p>
    <w:p w14:paraId="1787CB67" w14:textId="77777777" w:rsidR="005A1A31" w:rsidRPr="005B0D42" w:rsidRDefault="005A1A31">
      <w:pPr>
        <w:rPr>
          <w:rFonts w:ascii="Calibri" w:hAnsi="Calibri"/>
        </w:rPr>
      </w:pPr>
      <w:r w:rsidRPr="005B0D42">
        <w:rPr>
          <w:rFonts w:ascii="Calibri" w:hAnsi="Calibri"/>
        </w:rPr>
        <w:t>Breathe-easy</w:t>
      </w:r>
      <w:r w:rsidR="00B470E3" w:rsidRPr="005B0D42">
        <w:rPr>
          <w:rFonts w:ascii="Calibri" w:hAnsi="Calibri"/>
        </w:rPr>
        <w:t xml:space="preserve"> and </w:t>
      </w:r>
      <w:r w:rsidRPr="005B0D42">
        <w:rPr>
          <w:rFonts w:ascii="Calibri" w:hAnsi="Calibri"/>
        </w:rPr>
        <w:t>BLF – self mngt group</w:t>
      </w:r>
    </w:p>
    <w:p w14:paraId="4F92ED22" w14:textId="60BE230C" w:rsidR="005A1A31" w:rsidRPr="005B0D42" w:rsidRDefault="00B70248">
      <w:pPr>
        <w:rPr>
          <w:rFonts w:ascii="Calibri" w:hAnsi="Calibri"/>
        </w:rPr>
      </w:pPr>
      <w:r w:rsidRPr="005B0D42">
        <w:rPr>
          <w:rFonts w:ascii="Calibri" w:hAnsi="Calibri"/>
        </w:rPr>
        <w:t xml:space="preserve">Robert – we know a lot about the disease but not nearly </w:t>
      </w:r>
      <w:r w:rsidR="007A3E0F" w:rsidRPr="005B0D42">
        <w:rPr>
          <w:rFonts w:ascii="Calibri" w:hAnsi="Calibri"/>
        </w:rPr>
        <w:t>enough about the illness as it a</w:t>
      </w:r>
      <w:r w:rsidRPr="005B0D42">
        <w:rPr>
          <w:rFonts w:ascii="Calibri" w:hAnsi="Calibri"/>
        </w:rPr>
        <w:t>ffects people</w:t>
      </w:r>
    </w:p>
    <w:p w14:paraId="795377F2" w14:textId="77777777" w:rsidR="007A3E0F" w:rsidRPr="005B0D42" w:rsidRDefault="007A3E0F">
      <w:pPr>
        <w:rPr>
          <w:rFonts w:ascii="Calibri" w:hAnsi="Calibri"/>
        </w:rPr>
      </w:pPr>
    </w:p>
    <w:p w14:paraId="647D7E92" w14:textId="3BE05F38" w:rsidR="003B099E" w:rsidRPr="005B0D42" w:rsidRDefault="007A3E0F">
      <w:pPr>
        <w:rPr>
          <w:rFonts w:ascii="Calibri" w:hAnsi="Calibri"/>
          <w:b/>
        </w:rPr>
      </w:pPr>
      <w:r w:rsidRPr="005B0D42">
        <w:rPr>
          <w:rFonts w:ascii="Calibri" w:hAnsi="Calibri"/>
          <w:b/>
        </w:rPr>
        <w:t xml:space="preserve">8. </w:t>
      </w:r>
      <w:r w:rsidR="005B0D42">
        <w:rPr>
          <w:rFonts w:ascii="Calibri" w:hAnsi="Calibri"/>
          <w:b/>
        </w:rPr>
        <w:t>How can research help to create more</w:t>
      </w:r>
      <w:r w:rsidR="003B099E" w:rsidRPr="005B0D42">
        <w:rPr>
          <w:rFonts w:ascii="Calibri" w:hAnsi="Calibri"/>
          <w:b/>
        </w:rPr>
        <w:t xml:space="preserve"> sustainable COPD</w:t>
      </w:r>
      <w:r w:rsidR="005B0D42">
        <w:rPr>
          <w:rFonts w:ascii="Calibri" w:hAnsi="Calibri"/>
          <w:b/>
        </w:rPr>
        <w:t xml:space="preserve"> services?</w:t>
      </w:r>
      <w:r w:rsidR="005B0D42">
        <w:rPr>
          <w:rFonts w:ascii="Calibri" w:hAnsi="Calibri"/>
          <w:b/>
        </w:rPr>
        <w:br/>
      </w:r>
      <w:r w:rsidR="003B099E" w:rsidRPr="005B0D42">
        <w:rPr>
          <w:rFonts w:ascii="Calibri" w:hAnsi="Calibri"/>
          <w:b/>
        </w:rPr>
        <w:t>Mark Starr</w:t>
      </w:r>
      <w:r w:rsidRPr="005B0D42">
        <w:rPr>
          <w:rFonts w:ascii="Calibri" w:hAnsi="Calibri"/>
          <w:b/>
        </w:rPr>
        <w:t>, Research Director, CSH</w:t>
      </w:r>
    </w:p>
    <w:p w14:paraId="3D6D87EC" w14:textId="77777777" w:rsidR="003B099E" w:rsidRPr="005B0D42" w:rsidRDefault="003B099E">
      <w:pPr>
        <w:rPr>
          <w:rFonts w:ascii="Calibri" w:hAnsi="Calibri"/>
        </w:rPr>
      </w:pPr>
      <w:r w:rsidRPr="005B0D42">
        <w:rPr>
          <w:rFonts w:ascii="Calibri" w:hAnsi="Calibri"/>
        </w:rPr>
        <w:t>COPD care:</w:t>
      </w:r>
    </w:p>
    <w:p w14:paraId="2E043D41" w14:textId="77777777" w:rsidR="003B099E" w:rsidRPr="005B0D42" w:rsidRDefault="003B099E" w:rsidP="007A3E0F">
      <w:pPr>
        <w:numPr>
          <w:ilvl w:val="0"/>
          <w:numId w:val="7"/>
        </w:numPr>
        <w:spacing w:after="0"/>
        <w:ind w:hanging="357"/>
        <w:rPr>
          <w:rFonts w:ascii="Calibri" w:hAnsi="Calibri"/>
        </w:rPr>
      </w:pPr>
      <w:r w:rsidRPr="005B0D42">
        <w:rPr>
          <w:rFonts w:ascii="Calibri" w:hAnsi="Calibri"/>
        </w:rPr>
        <w:t>Accounts for roughly 1.15% of NHS total CO2e emissions</w:t>
      </w:r>
      <w:r w:rsidRPr="005B0D42">
        <w:rPr>
          <w:rFonts w:ascii="Calibri" w:hAnsi="Calibri"/>
        </w:rPr>
        <w:tab/>
      </w:r>
    </w:p>
    <w:p w14:paraId="73AEBC41" w14:textId="77777777" w:rsidR="003B099E" w:rsidRPr="005B0D42" w:rsidRDefault="003B099E" w:rsidP="007A3E0F">
      <w:pPr>
        <w:numPr>
          <w:ilvl w:val="0"/>
          <w:numId w:val="7"/>
        </w:numPr>
        <w:spacing w:after="0"/>
        <w:ind w:hanging="357"/>
        <w:rPr>
          <w:rFonts w:ascii="Calibri" w:hAnsi="Calibri"/>
        </w:rPr>
      </w:pPr>
      <w:r w:rsidRPr="005B0D42">
        <w:rPr>
          <w:rFonts w:ascii="Calibri" w:hAnsi="Calibri"/>
        </w:rPr>
        <w:t>Average monetary cost  of £2,065.03 per consultant episode</w:t>
      </w:r>
      <w:r w:rsidRPr="005B0D42">
        <w:rPr>
          <w:rFonts w:ascii="Calibri" w:hAnsi="Calibri"/>
        </w:rPr>
        <w:tab/>
      </w:r>
    </w:p>
    <w:p w14:paraId="1178FB0F" w14:textId="77777777" w:rsidR="003B099E" w:rsidRPr="005B0D42" w:rsidRDefault="003B099E" w:rsidP="007A3E0F">
      <w:pPr>
        <w:numPr>
          <w:ilvl w:val="0"/>
          <w:numId w:val="7"/>
        </w:numPr>
        <w:spacing w:after="0"/>
        <w:ind w:hanging="357"/>
        <w:rPr>
          <w:rFonts w:ascii="Calibri" w:hAnsi="Calibri"/>
        </w:rPr>
      </w:pPr>
      <w:r w:rsidRPr="005B0D42">
        <w:rPr>
          <w:rFonts w:ascii="Calibri" w:hAnsi="Calibri"/>
        </w:rPr>
        <w:t>Average CO2e emissions of 1133.70 kg per episode (over 1 tonne CO2e)</w:t>
      </w:r>
    </w:p>
    <w:p w14:paraId="69442239" w14:textId="77777777" w:rsidR="003B099E" w:rsidRPr="005B0D42" w:rsidRDefault="003B099E" w:rsidP="007A3E0F">
      <w:pPr>
        <w:numPr>
          <w:ilvl w:val="0"/>
          <w:numId w:val="7"/>
        </w:numPr>
        <w:spacing w:after="0"/>
        <w:ind w:hanging="357"/>
        <w:rPr>
          <w:rFonts w:ascii="Calibri" w:hAnsi="Calibri"/>
        </w:rPr>
      </w:pPr>
      <w:r w:rsidRPr="005B0D42">
        <w:rPr>
          <w:rFonts w:ascii="Calibri" w:hAnsi="Calibri"/>
        </w:rPr>
        <w:t>Plus the hidden</w:t>
      </w:r>
      <w:r w:rsidR="00B470E3" w:rsidRPr="005B0D42">
        <w:rPr>
          <w:rFonts w:ascii="Calibri" w:hAnsi="Calibri"/>
        </w:rPr>
        <w:t xml:space="preserve"> elephant</w:t>
      </w:r>
      <w:r w:rsidRPr="005B0D42">
        <w:rPr>
          <w:rFonts w:ascii="Calibri" w:hAnsi="Calibri"/>
        </w:rPr>
        <w:t>:</w:t>
      </w:r>
    </w:p>
    <w:p w14:paraId="75E1D240" w14:textId="2D920EC4" w:rsidR="003B099E" w:rsidRPr="005B0D42" w:rsidRDefault="007A3E0F" w:rsidP="007A3E0F">
      <w:pPr>
        <w:numPr>
          <w:ilvl w:val="1"/>
          <w:numId w:val="7"/>
        </w:numPr>
        <w:spacing w:after="0"/>
        <w:ind w:hanging="357"/>
        <w:rPr>
          <w:rFonts w:ascii="Calibri" w:hAnsi="Calibri"/>
        </w:rPr>
      </w:pPr>
      <w:r w:rsidRPr="005B0D42">
        <w:rPr>
          <w:rFonts w:ascii="Calibri" w:hAnsi="Calibri"/>
        </w:rPr>
        <w:t>Inhaler h</w:t>
      </w:r>
      <w:r w:rsidR="003B099E" w:rsidRPr="005B0D42">
        <w:rPr>
          <w:rFonts w:ascii="Calibri" w:hAnsi="Calibri"/>
        </w:rPr>
        <w:t>ydroflu</w:t>
      </w:r>
      <w:r w:rsidRPr="005B0D42">
        <w:rPr>
          <w:rFonts w:ascii="Calibri" w:hAnsi="Calibri"/>
        </w:rPr>
        <w:t>o</w:t>
      </w:r>
      <w:r w:rsidR="003B099E" w:rsidRPr="005B0D42">
        <w:rPr>
          <w:rFonts w:ascii="Calibri" w:hAnsi="Calibri"/>
        </w:rPr>
        <w:t>rocarbons not included in NHS footprint are estimated at 1.744 million tonnes of CO2e (Smith &amp; Tiner 2011)</w:t>
      </w:r>
    </w:p>
    <w:p w14:paraId="734BD084" w14:textId="77777777" w:rsidR="007E0D65" w:rsidRPr="005B0D42" w:rsidRDefault="003B099E">
      <w:pPr>
        <w:numPr>
          <w:ilvl w:val="1"/>
          <w:numId w:val="7"/>
        </w:numPr>
        <w:rPr>
          <w:rFonts w:ascii="Calibri" w:hAnsi="Calibri"/>
        </w:rPr>
      </w:pPr>
      <w:r w:rsidRPr="005B0D42">
        <w:rPr>
          <w:rFonts w:ascii="Calibri" w:hAnsi="Calibri"/>
        </w:rPr>
        <w:t>Equivalent to 7% of NHS total</w:t>
      </w:r>
    </w:p>
    <w:p w14:paraId="3E8B4E1E" w14:textId="77777777" w:rsidR="00403E0B" w:rsidRPr="005B0D42" w:rsidRDefault="003B099E">
      <w:pPr>
        <w:rPr>
          <w:rFonts w:ascii="Calibri" w:hAnsi="Calibri"/>
        </w:rPr>
      </w:pPr>
      <w:r w:rsidRPr="005B0D42">
        <w:rPr>
          <w:rFonts w:ascii="Calibri" w:hAnsi="Calibri"/>
        </w:rPr>
        <w:t xml:space="preserve">Role of research: </w:t>
      </w:r>
    </w:p>
    <w:p w14:paraId="0140999D" w14:textId="77777777" w:rsidR="007E0D65" w:rsidRPr="005B0D42" w:rsidRDefault="00403E0B">
      <w:pPr>
        <w:pStyle w:val="ListParagraph"/>
        <w:numPr>
          <w:ilvl w:val="0"/>
          <w:numId w:val="9"/>
        </w:numPr>
        <w:rPr>
          <w:rFonts w:ascii="Calibri" w:hAnsi="Calibri"/>
        </w:rPr>
      </w:pPr>
      <w:r w:rsidRPr="005B0D42">
        <w:rPr>
          <w:rFonts w:ascii="Calibri" w:hAnsi="Calibri"/>
        </w:rPr>
        <w:t>E</w:t>
      </w:r>
      <w:r w:rsidR="003B099E" w:rsidRPr="005B0D42">
        <w:rPr>
          <w:rFonts w:ascii="Calibri" w:hAnsi="Calibri"/>
        </w:rPr>
        <w:t>valuate effectiveness of interventions. If not effective, not sustainable.</w:t>
      </w:r>
    </w:p>
    <w:p w14:paraId="2651BECE" w14:textId="77777777" w:rsidR="007E0D65" w:rsidRPr="005B0D42" w:rsidRDefault="003B099E">
      <w:pPr>
        <w:pStyle w:val="ListParagraph"/>
        <w:numPr>
          <w:ilvl w:val="0"/>
          <w:numId w:val="9"/>
        </w:numPr>
        <w:rPr>
          <w:rFonts w:ascii="Calibri" w:hAnsi="Calibri"/>
        </w:rPr>
      </w:pPr>
      <w:r w:rsidRPr="005B0D42">
        <w:rPr>
          <w:rFonts w:ascii="Calibri" w:hAnsi="Calibri"/>
        </w:rPr>
        <w:t xml:space="preserve">If effective, </w:t>
      </w:r>
      <w:r w:rsidR="00403E0B" w:rsidRPr="005B0D42">
        <w:rPr>
          <w:rFonts w:ascii="Calibri" w:hAnsi="Calibri"/>
        </w:rPr>
        <w:t xml:space="preserve">sustainability </w:t>
      </w:r>
      <w:r w:rsidRPr="005B0D42">
        <w:rPr>
          <w:rFonts w:ascii="Calibri" w:hAnsi="Calibri"/>
        </w:rPr>
        <w:t xml:space="preserve">needs to be evaluated as part of bundle of care in local context </w:t>
      </w:r>
    </w:p>
    <w:p w14:paraId="2911A31B" w14:textId="77777777" w:rsidR="003B099E" w:rsidRPr="005B0D42" w:rsidRDefault="003B099E">
      <w:pPr>
        <w:rPr>
          <w:rFonts w:ascii="Calibri" w:hAnsi="Calibri"/>
        </w:rPr>
      </w:pPr>
      <w:r w:rsidRPr="005B0D42">
        <w:rPr>
          <w:rFonts w:ascii="Calibri" w:hAnsi="Calibri"/>
        </w:rPr>
        <w:t xml:space="preserve">NHS move to </w:t>
      </w:r>
      <w:r w:rsidR="00403E0B" w:rsidRPr="005B0D42">
        <w:rPr>
          <w:rFonts w:ascii="Calibri" w:hAnsi="Calibri"/>
        </w:rPr>
        <w:t>service line accounting</w:t>
      </w:r>
      <w:r w:rsidRPr="005B0D42">
        <w:rPr>
          <w:rFonts w:ascii="Calibri" w:hAnsi="Calibri"/>
        </w:rPr>
        <w:t>, patient level</w:t>
      </w:r>
      <w:r w:rsidR="00403E0B" w:rsidRPr="005B0D42">
        <w:rPr>
          <w:rFonts w:ascii="Calibri" w:hAnsi="Calibri"/>
        </w:rPr>
        <w:t xml:space="preserve"> information and</w:t>
      </w:r>
      <w:r w:rsidRPr="005B0D42">
        <w:rPr>
          <w:rFonts w:ascii="Calibri" w:hAnsi="Calibri"/>
        </w:rPr>
        <w:t xml:space="preserve"> cost</w:t>
      </w:r>
      <w:r w:rsidR="00403E0B" w:rsidRPr="005B0D42">
        <w:rPr>
          <w:rFonts w:ascii="Calibri" w:hAnsi="Calibri"/>
        </w:rPr>
        <w:t>ing systems</w:t>
      </w:r>
      <w:r w:rsidRPr="005B0D42">
        <w:rPr>
          <w:rFonts w:ascii="Calibri" w:hAnsi="Calibri"/>
        </w:rPr>
        <w:t xml:space="preserve"> </w:t>
      </w:r>
      <w:r w:rsidR="00403E0B" w:rsidRPr="005B0D42">
        <w:rPr>
          <w:rFonts w:ascii="Calibri" w:hAnsi="Calibri"/>
        </w:rPr>
        <w:t>(PLICS</w:t>
      </w:r>
      <w:r w:rsidRPr="005B0D42">
        <w:rPr>
          <w:rFonts w:ascii="Calibri" w:hAnsi="Calibri"/>
        </w:rPr>
        <w:t>)</w:t>
      </w:r>
    </w:p>
    <w:p w14:paraId="24AAFF9D" w14:textId="77777777" w:rsidR="007E0D65" w:rsidRPr="005B0D42" w:rsidRDefault="003B099E">
      <w:pPr>
        <w:pStyle w:val="ListParagraph"/>
        <w:numPr>
          <w:ilvl w:val="0"/>
          <w:numId w:val="8"/>
        </w:numPr>
        <w:rPr>
          <w:rFonts w:ascii="Calibri" w:hAnsi="Calibri"/>
        </w:rPr>
      </w:pPr>
      <w:r w:rsidRPr="005B0D42">
        <w:rPr>
          <w:rFonts w:ascii="Calibri" w:hAnsi="Calibri"/>
        </w:rPr>
        <w:t>Last year: carbon footprint of COPD care (top down)</w:t>
      </w:r>
    </w:p>
    <w:p w14:paraId="4F1D0017" w14:textId="77777777" w:rsidR="007E0D65" w:rsidRPr="005B0D42" w:rsidRDefault="003B099E">
      <w:pPr>
        <w:pStyle w:val="ListParagraph"/>
        <w:numPr>
          <w:ilvl w:val="0"/>
          <w:numId w:val="8"/>
        </w:numPr>
        <w:rPr>
          <w:rFonts w:ascii="Calibri" w:hAnsi="Calibri"/>
        </w:rPr>
      </w:pPr>
      <w:r w:rsidRPr="005B0D42">
        <w:rPr>
          <w:rFonts w:ascii="Calibri" w:hAnsi="Calibri"/>
        </w:rPr>
        <w:t>This year: environmental cost accounting for COPD services (bottom up – patient level data)</w:t>
      </w:r>
    </w:p>
    <w:p w14:paraId="26995094" w14:textId="77777777" w:rsidR="007E0D65" w:rsidRPr="005B0D42" w:rsidRDefault="003B099E">
      <w:pPr>
        <w:pStyle w:val="ListParagraph"/>
        <w:numPr>
          <w:ilvl w:val="0"/>
          <w:numId w:val="8"/>
        </w:numPr>
        <w:rPr>
          <w:rFonts w:ascii="Calibri" w:hAnsi="Calibri"/>
        </w:rPr>
      </w:pPr>
      <w:r w:rsidRPr="005B0D42">
        <w:rPr>
          <w:rFonts w:ascii="Calibri" w:hAnsi="Calibri"/>
        </w:rPr>
        <w:t>Next year: sustainability in the round – economic, environmental, social sustainability of COPD services</w:t>
      </w:r>
    </w:p>
    <w:p w14:paraId="6DD8371E" w14:textId="77777777" w:rsidR="007A3E0F" w:rsidRPr="005B0D42" w:rsidRDefault="007A3E0F">
      <w:pPr>
        <w:rPr>
          <w:rFonts w:ascii="Calibri" w:hAnsi="Calibri"/>
          <w:b/>
        </w:rPr>
      </w:pPr>
    </w:p>
    <w:p w14:paraId="62B5143B" w14:textId="6074A960" w:rsidR="00A444F7" w:rsidRPr="005B0D42" w:rsidRDefault="007A3E0F">
      <w:pPr>
        <w:rPr>
          <w:rFonts w:ascii="Calibri" w:hAnsi="Calibri"/>
          <w:b/>
        </w:rPr>
      </w:pPr>
      <w:r w:rsidRPr="005B0D42">
        <w:rPr>
          <w:rFonts w:ascii="Calibri" w:hAnsi="Calibri"/>
          <w:b/>
        </w:rPr>
        <w:t>9. Role of the Emergency Department</w:t>
      </w:r>
      <w:r w:rsidRPr="005B0D42">
        <w:rPr>
          <w:rFonts w:ascii="Calibri" w:hAnsi="Calibri"/>
          <w:b/>
        </w:rPr>
        <w:br/>
        <w:t xml:space="preserve">Dr </w:t>
      </w:r>
      <w:r w:rsidR="00A444F7" w:rsidRPr="005B0D42">
        <w:rPr>
          <w:rFonts w:ascii="Calibri" w:hAnsi="Calibri"/>
          <w:b/>
        </w:rPr>
        <w:t>Deon Leow</w:t>
      </w:r>
    </w:p>
    <w:p w14:paraId="57D60CCD" w14:textId="7692B797" w:rsidR="00A444F7" w:rsidRPr="005B0D42" w:rsidRDefault="00A444F7">
      <w:pPr>
        <w:rPr>
          <w:rFonts w:ascii="Calibri" w:hAnsi="Calibri"/>
        </w:rPr>
      </w:pPr>
      <w:r w:rsidRPr="005B0D42">
        <w:rPr>
          <w:rFonts w:ascii="Calibri" w:hAnsi="Calibri"/>
        </w:rPr>
        <w:lastRenderedPageBreak/>
        <w:t>Emergency Department at centre COPD care pathway: currently acting just as a gate to inpatient care, but could apply discharge care bundles – patient information, smoking cessation support, emergency pack (re-use nebuliser mask). Possibility of respiratory nurse practitioner active in ED?</w:t>
      </w:r>
    </w:p>
    <w:p w14:paraId="49B5E77E" w14:textId="77777777" w:rsidR="00A444F7" w:rsidRPr="005B0D42" w:rsidRDefault="00A444F7">
      <w:pPr>
        <w:rPr>
          <w:rFonts w:ascii="Calibri" w:hAnsi="Calibri"/>
        </w:rPr>
      </w:pPr>
      <w:r w:rsidRPr="005B0D42">
        <w:rPr>
          <w:rFonts w:ascii="Calibri" w:hAnsi="Calibri"/>
        </w:rPr>
        <w:t>Close link of environment and health in COPD: therefore policy should be closely linked; sustainable healthcare is a TREATMENT for COPD</w:t>
      </w:r>
    </w:p>
    <w:p w14:paraId="759A1563" w14:textId="77777777" w:rsidR="007A3E0F" w:rsidRPr="005B0D42" w:rsidRDefault="007A3E0F">
      <w:pPr>
        <w:rPr>
          <w:rFonts w:ascii="Calibri" w:hAnsi="Calibri"/>
        </w:rPr>
      </w:pPr>
    </w:p>
    <w:p w14:paraId="627EB080" w14:textId="77777777" w:rsidR="00A444F7" w:rsidRPr="005B0D42" w:rsidRDefault="00A444F7">
      <w:pPr>
        <w:rPr>
          <w:rFonts w:ascii="Calibri" w:hAnsi="Calibri"/>
          <w:b/>
        </w:rPr>
      </w:pPr>
      <w:r w:rsidRPr="005B0D42">
        <w:rPr>
          <w:rFonts w:ascii="Calibri" w:hAnsi="Calibri"/>
          <w:b/>
        </w:rPr>
        <w:t>Discussion:</w:t>
      </w:r>
    </w:p>
    <w:p w14:paraId="314615A3" w14:textId="77777777" w:rsidR="00B70248" w:rsidRPr="005B0D42" w:rsidRDefault="0056378E">
      <w:pPr>
        <w:rPr>
          <w:rFonts w:ascii="Calibri" w:hAnsi="Calibri"/>
        </w:rPr>
      </w:pPr>
      <w:r w:rsidRPr="005B0D42">
        <w:rPr>
          <w:rFonts w:ascii="Calibri" w:hAnsi="Calibri"/>
        </w:rPr>
        <w:t>David – environmental pollution in the US always marketed as a health issue directly</w:t>
      </w:r>
      <w:r w:rsidR="00A444F7" w:rsidRPr="005B0D42">
        <w:rPr>
          <w:rFonts w:ascii="Calibri" w:hAnsi="Calibri"/>
        </w:rPr>
        <w:t xml:space="preserve">; </w:t>
      </w:r>
    </w:p>
    <w:p w14:paraId="68B8E0B5" w14:textId="77777777" w:rsidR="00A444F7" w:rsidRPr="005B0D42" w:rsidRDefault="00A444F7">
      <w:pPr>
        <w:rPr>
          <w:rFonts w:ascii="Calibri" w:hAnsi="Calibri"/>
        </w:rPr>
      </w:pPr>
      <w:r w:rsidRPr="005B0D42">
        <w:rPr>
          <w:rFonts w:ascii="Calibri" w:hAnsi="Calibri"/>
        </w:rPr>
        <w:t>Importance of implementing existing research evidence vs new research</w:t>
      </w:r>
    </w:p>
    <w:p w14:paraId="17917F6F" w14:textId="029D9732" w:rsidR="0056378E" w:rsidRPr="005B0D42" w:rsidRDefault="0056378E">
      <w:pPr>
        <w:rPr>
          <w:rFonts w:ascii="Calibri" w:hAnsi="Calibri"/>
        </w:rPr>
      </w:pPr>
      <w:r w:rsidRPr="005B0D42">
        <w:rPr>
          <w:rFonts w:ascii="Calibri" w:hAnsi="Calibri"/>
        </w:rPr>
        <w:t>One of highest inc</w:t>
      </w:r>
      <w:r w:rsidR="007A3E0F" w:rsidRPr="005B0D42">
        <w:rPr>
          <w:rFonts w:ascii="Calibri" w:hAnsi="Calibri"/>
        </w:rPr>
        <w:t>idences of asthma is in nurses – a target area for sustainability? (staff wellbeing)</w:t>
      </w:r>
      <w:r w:rsidRPr="005B0D42">
        <w:rPr>
          <w:rFonts w:ascii="Calibri" w:hAnsi="Calibri"/>
        </w:rPr>
        <w:t xml:space="preserve"> </w:t>
      </w:r>
    </w:p>
    <w:p w14:paraId="7F680000" w14:textId="5601B5FF" w:rsidR="0056378E" w:rsidRPr="005B0D42" w:rsidRDefault="0056378E">
      <w:pPr>
        <w:rPr>
          <w:rFonts w:ascii="Calibri" w:hAnsi="Calibri"/>
        </w:rPr>
      </w:pPr>
      <w:r w:rsidRPr="005B0D42">
        <w:rPr>
          <w:rFonts w:ascii="Calibri" w:hAnsi="Calibri"/>
        </w:rPr>
        <w:t>Lindsay –</w:t>
      </w:r>
      <w:r w:rsidR="007A3E0F" w:rsidRPr="005B0D42">
        <w:rPr>
          <w:rFonts w:ascii="Calibri" w:hAnsi="Calibri"/>
        </w:rPr>
        <w:t xml:space="preserve"> </w:t>
      </w:r>
      <w:r w:rsidRPr="005B0D42">
        <w:rPr>
          <w:rFonts w:ascii="Calibri" w:hAnsi="Calibri"/>
        </w:rPr>
        <w:t>engaging is a challenge and therefore in terms of engaging everyone it is a long term goal</w:t>
      </w:r>
    </w:p>
    <w:p w14:paraId="53D4F1F7" w14:textId="49B5FE81" w:rsidR="0056378E" w:rsidRPr="005B0D42" w:rsidRDefault="00A444F7">
      <w:pPr>
        <w:rPr>
          <w:rFonts w:ascii="Calibri" w:hAnsi="Calibri"/>
        </w:rPr>
      </w:pPr>
      <w:r w:rsidRPr="005B0D42">
        <w:rPr>
          <w:rFonts w:ascii="Calibri" w:hAnsi="Calibri"/>
        </w:rPr>
        <w:t xml:space="preserve">Visibility of carbon costs to decision-makers: clinicians, commissioners: </w:t>
      </w:r>
      <w:r w:rsidR="0056378E" w:rsidRPr="005B0D42">
        <w:rPr>
          <w:rFonts w:ascii="Calibri" w:hAnsi="Calibri"/>
        </w:rPr>
        <w:t>Derek –</w:t>
      </w:r>
      <w:r w:rsidR="007A3E0F" w:rsidRPr="005B0D42">
        <w:rPr>
          <w:rFonts w:ascii="Calibri" w:hAnsi="Calibri"/>
        </w:rPr>
        <w:t xml:space="preserve"> put </w:t>
      </w:r>
      <w:r w:rsidR="0056378E" w:rsidRPr="005B0D42">
        <w:rPr>
          <w:rFonts w:ascii="Calibri" w:hAnsi="Calibri"/>
        </w:rPr>
        <w:t>carbon cost of dru</w:t>
      </w:r>
      <w:r w:rsidR="007A3E0F" w:rsidRPr="005B0D42">
        <w:rPr>
          <w:rFonts w:ascii="Calibri" w:hAnsi="Calibri"/>
        </w:rPr>
        <w:t>gs alongside financial cost on GP</w:t>
      </w:r>
      <w:r w:rsidR="0056378E" w:rsidRPr="005B0D42">
        <w:rPr>
          <w:rFonts w:ascii="Calibri" w:hAnsi="Calibri"/>
        </w:rPr>
        <w:t xml:space="preserve"> screens</w:t>
      </w:r>
    </w:p>
    <w:p w14:paraId="2B537536" w14:textId="77777777" w:rsidR="0056378E" w:rsidRPr="005B0D42" w:rsidRDefault="0056378E">
      <w:pPr>
        <w:rPr>
          <w:rFonts w:ascii="Calibri" w:hAnsi="Calibri"/>
        </w:rPr>
      </w:pPr>
      <w:r w:rsidRPr="005B0D42">
        <w:rPr>
          <w:rFonts w:ascii="Calibri" w:hAnsi="Calibri"/>
        </w:rPr>
        <w:t>Angshu – should be more than drugs – should be everything we do/use (done in US and in India)</w:t>
      </w:r>
    </w:p>
    <w:p w14:paraId="3BC46259" w14:textId="65F17107" w:rsidR="0056378E" w:rsidRPr="005B0D42" w:rsidRDefault="0056378E">
      <w:pPr>
        <w:rPr>
          <w:rFonts w:ascii="Calibri" w:hAnsi="Calibri"/>
        </w:rPr>
      </w:pPr>
      <w:r w:rsidRPr="005B0D42">
        <w:rPr>
          <w:rFonts w:ascii="Calibri" w:hAnsi="Calibri"/>
        </w:rPr>
        <w:t xml:space="preserve">Nick – need to get better at </w:t>
      </w:r>
      <w:r w:rsidR="00A444F7" w:rsidRPr="005B0D42">
        <w:rPr>
          <w:rFonts w:ascii="Calibri" w:hAnsi="Calibri"/>
        </w:rPr>
        <w:t xml:space="preserve">measuring </w:t>
      </w:r>
      <w:r w:rsidRPr="005B0D42">
        <w:rPr>
          <w:rFonts w:ascii="Calibri" w:hAnsi="Calibri"/>
        </w:rPr>
        <w:t xml:space="preserve">quality </w:t>
      </w:r>
      <w:r w:rsidR="00A444F7" w:rsidRPr="005B0D42">
        <w:rPr>
          <w:rFonts w:ascii="Calibri" w:hAnsi="Calibri"/>
        </w:rPr>
        <w:t>– to balance itemised costing, defend NHS</w:t>
      </w:r>
    </w:p>
    <w:p w14:paraId="77FDBFFA" w14:textId="0C1FC893" w:rsidR="0056378E" w:rsidRPr="005B0D42" w:rsidRDefault="0056378E">
      <w:pPr>
        <w:rPr>
          <w:rFonts w:ascii="Calibri" w:hAnsi="Calibri"/>
        </w:rPr>
      </w:pPr>
      <w:r w:rsidRPr="005B0D42">
        <w:rPr>
          <w:rFonts w:ascii="Calibri" w:hAnsi="Calibri"/>
        </w:rPr>
        <w:t>Tim</w:t>
      </w:r>
      <w:r w:rsidR="007A3E0F" w:rsidRPr="005B0D42">
        <w:rPr>
          <w:rFonts w:ascii="Calibri" w:hAnsi="Calibri"/>
        </w:rPr>
        <w:t xml:space="preserve"> Harris (</w:t>
      </w:r>
      <w:r w:rsidRPr="005B0D42">
        <w:rPr>
          <w:rFonts w:ascii="Calibri" w:hAnsi="Calibri"/>
        </w:rPr>
        <w:t>Chiesi</w:t>
      </w:r>
      <w:r w:rsidR="007A3E0F" w:rsidRPr="005B0D42">
        <w:rPr>
          <w:rFonts w:ascii="Calibri" w:hAnsi="Calibri"/>
        </w:rPr>
        <w:t>)</w:t>
      </w:r>
      <w:r w:rsidRPr="005B0D42">
        <w:rPr>
          <w:rFonts w:ascii="Calibri" w:hAnsi="Calibri"/>
        </w:rPr>
        <w:t xml:space="preserve"> – inhalers last for about a month – </w:t>
      </w:r>
      <w:r w:rsidR="007A3E0F" w:rsidRPr="005B0D42">
        <w:rPr>
          <w:rFonts w:ascii="Calibri" w:hAnsi="Calibri"/>
        </w:rPr>
        <w:t>could they be recycled?</w:t>
      </w:r>
    </w:p>
    <w:p w14:paraId="5CBADD3E" w14:textId="77777777" w:rsidR="00A444F7" w:rsidRPr="005B0D42" w:rsidRDefault="00A444F7">
      <w:pPr>
        <w:rPr>
          <w:rFonts w:ascii="Calibri" w:hAnsi="Calibri"/>
        </w:rPr>
      </w:pPr>
      <w:r w:rsidRPr="005B0D42">
        <w:rPr>
          <w:rFonts w:ascii="Calibri" w:hAnsi="Calibri"/>
        </w:rPr>
        <w:t>Renewing the message: “prevention is everybody’s business”</w:t>
      </w:r>
    </w:p>
    <w:p w14:paraId="07C68472" w14:textId="77777777" w:rsidR="00A444F7" w:rsidRPr="005B0D42" w:rsidRDefault="00A444F7">
      <w:pPr>
        <w:rPr>
          <w:rFonts w:ascii="Calibri" w:hAnsi="Calibri"/>
          <w:b/>
        </w:rPr>
      </w:pPr>
    </w:p>
    <w:p w14:paraId="51CAA5FF" w14:textId="29B1AADB" w:rsidR="007A3E0F" w:rsidRPr="005B0D42" w:rsidRDefault="007A3E0F" w:rsidP="005B0D42">
      <w:pPr>
        <w:rPr>
          <w:rFonts w:ascii="Calibri" w:hAnsi="Calibri" w:cs="Arial"/>
        </w:rPr>
      </w:pPr>
      <w:r w:rsidRPr="005B0D42">
        <w:rPr>
          <w:rFonts w:ascii="Calibri" w:hAnsi="Calibri" w:cs="Arial"/>
          <w:color w:val="008000"/>
        </w:rPr>
        <w:t>SESSION 3: THE FUTURE: NOT A DESTINATION BUT A JOURNEY</w:t>
      </w:r>
    </w:p>
    <w:p w14:paraId="1CE1C33E" w14:textId="04898ADC" w:rsidR="007A3E0F" w:rsidRPr="005B0D42" w:rsidRDefault="007A3E0F">
      <w:pPr>
        <w:rPr>
          <w:rFonts w:ascii="Calibri" w:hAnsi="Calibri"/>
          <w:b/>
        </w:rPr>
      </w:pPr>
      <w:r w:rsidRPr="005B0D42">
        <w:rPr>
          <w:rFonts w:ascii="Calibri" w:hAnsi="Calibri"/>
          <w:b/>
        </w:rPr>
        <w:t>10. Sustainable priorities for industry</w:t>
      </w:r>
      <w:r w:rsidRPr="005B0D42">
        <w:rPr>
          <w:rFonts w:ascii="Calibri" w:hAnsi="Calibri"/>
          <w:b/>
        </w:rPr>
        <w:br/>
      </w:r>
      <w:r w:rsidR="00691601" w:rsidRPr="005B0D42">
        <w:rPr>
          <w:rFonts w:ascii="Calibri" w:hAnsi="Calibri"/>
          <w:b/>
        </w:rPr>
        <w:t>Mark Rhodes</w:t>
      </w:r>
      <w:r w:rsidRPr="005B0D42">
        <w:rPr>
          <w:rFonts w:ascii="Calibri" w:hAnsi="Calibri"/>
          <w:b/>
        </w:rPr>
        <w:t>, GlaxoSmithKline</w:t>
      </w:r>
    </w:p>
    <w:p w14:paraId="65D3B29F" w14:textId="1C0BF05A" w:rsidR="00691601" w:rsidRPr="005B0D42" w:rsidRDefault="00691601">
      <w:pPr>
        <w:rPr>
          <w:rFonts w:ascii="Calibri" w:hAnsi="Calibri"/>
        </w:rPr>
      </w:pPr>
      <w:r w:rsidRPr="005B0D42">
        <w:rPr>
          <w:rFonts w:ascii="Calibri" w:hAnsi="Calibri"/>
        </w:rPr>
        <w:t xml:space="preserve">Everything has to be based on numbers – </w:t>
      </w:r>
    </w:p>
    <w:p w14:paraId="05787A39" w14:textId="77777777" w:rsidR="00691601" w:rsidRPr="005B0D42" w:rsidRDefault="00107AB0" w:rsidP="0042605F">
      <w:pPr>
        <w:pStyle w:val="ListParagraph"/>
        <w:numPr>
          <w:ilvl w:val="0"/>
          <w:numId w:val="2"/>
        </w:numPr>
        <w:rPr>
          <w:rFonts w:ascii="Calibri" w:hAnsi="Calibri"/>
        </w:rPr>
      </w:pPr>
      <w:r w:rsidRPr="005B0D42">
        <w:rPr>
          <w:rFonts w:ascii="Calibri" w:hAnsi="Calibri"/>
        </w:rPr>
        <w:t xml:space="preserve">Footprint </w:t>
      </w:r>
      <w:r w:rsidR="0042605F" w:rsidRPr="005B0D42">
        <w:rPr>
          <w:rFonts w:ascii="Calibri" w:hAnsi="Calibri"/>
        </w:rPr>
        <w:t xml:space="preserve"> of GSK </w:t>
      </w:r>
      <w:r w:rsidRPr="005B0D42">
        <w:rPr>
          <w:rFonts w:ascii="Calibri" w:hAnsi="Calibri"/>
        </w:rPr>
        <w:t>14 million tonnes – MDIs are 1/3 of that</w:t>
      </w:r>
    </w:p>
    <w:p w14:paraId="79F584DE" w14:textId="77777777" w:rsidR="00107AB0" w:rsidRPr="005B0D42" w:rsidRDefault="00107AB0" w:rsidP="0042605F">
      <w:pPr>
        <w:pStyle w:val="ListParagraph"/>
        <w:numPr>
          <w:ilvl w:val="0"/>
          <w:numId w:val="2"/>
        </w:numPr>
        <w:rPr>
          <w:rFonts w:ascii="Calibri" w:hAnsi="Calibri"/>
        </w:rPr>
      </w:pPr>
      <w:r w:rsidRPr="005B0D42">
        <w:rPr>
          <w:rFonts w:ascii="Calibri" w:hAnsi="Calibri"/>
        </w:rPr>
        <w:t xml:space="preserve">98% of GSK UK portfolio is respiratory – about 600,000 tonnes </w:t>
      </w:r>
    </w:p>
    <w:p w14:paraId="5AF72046" w14:textId="77777777" w:rsidR="00107AB0" w:rsidRPr="005B0D42" w:rsidRDefault="00107AB0" w:rsidP="0042605F">
      <w:pPr>
        <w:pStyle w:val="ListParagraph"/>
        <w:numPr>
          <w:ilvl w:val="0"/>
          <w:numId w:val="2"/>
        </w:numPr>
        <w:rPr>
          <w:rFonts w:ascii="Calibri" w:hAnsi="Calibri"/>
        </w:rPr>
      </w:pPr>
      <w:r w:rsidRPr="005B0D42">
        <w:rPr>
          <w:rFonts w:ascii="Calibri" w:hAnsi="Calibri"/>
        </w:rPr>
        <w:t xml:space="preserve">Measure on a per dose basis </w:t>
      </w:r>
    </w:p>
    <w:p w14:paraId="559DFF5C" w14:textId="35F29323" w:rsidR="00107AB0" w:rsidRPr="005B0D42" w:rsidRDefault="00A052FC" w:rsidP="0042605F">
      <w:pPr>
        <w:pStyle w:val="ListParagraph"/>
        <w:numPr>
          <w:ilvl w:val="0"/>
          <w:numId w:val="2"/>
        </w:numPr>
        <w:rPr>
          <w:rFonts w:ascii="Calibri" w:hAnsi="Calibri"/>
        </w:rPr>
      </w:pPr>
      <w:r w:rsidRPr="005B0D42">
        <w:rPr>
          <w:rFonts w:ascii="Calibri" w:hAnsi="Calibri"/>
        </w:rPr>
        <w:t>Footprint of MDI (propellants)</w:t>
      </w:r>
      <w:r w:rsidR="00107AB0" w:rsidRPr="005B0D42">
        <w:rPr>
          <w:rFonts w:ascii="Calibri" w:hAnsi="Calibri"/>
        </w:rPr>
        <w:t xml:space="preserve"> </w:t>
      </w:r>
      <w:r w:rsidRPr="005B0D42">
        <w:rPr>
          <w:rFonts w:ascii="Calibri" w:hAnsi="Calibri"/>
        </w:rPr>
        <w:t>18 times greater than</w:t>
      </w:r>
      <w:r w:rsidR="00107AB0" w:rsidRPr="005B0D42">
        <w:rPr>
          <w:rFonts w:ascii="Calibri" w:hAnsi="Calibri"/>
        </w:rPr>
        <w:t xml:space="preserve"> DPI (plastic devic</w:t>
      </w:r>
      <w:r w:rsidRPr="005B0D42">
        <w:rPr>
          <w:rFonts w:ascii="Calibri" w:hAnsi="Calibri"/>
        </w:rPr>
        <w:t xml:space="preserve">e and operations) </w:t>
      </w:r>
    </w:p>
    <w:p w14:paraId="295A55C6" w14:textId="77777777" w:rsidR="00107AB0" w:rsidRPr="005B0D42" w:rsidRDefault="00107AB0" w:rsidP="0042605F">
      <w:pPr>
        <w:pStyle w:val="ListParagraph"/>
        <w:numPr>
          <w:ilvl w:val="0"/>
          <w:numId w:val="2"/>
        </w:numPr>
        <w:rPr>
          <w:rFonts w:ascii="Calibri" w:hAnsi="Calibri"/>
        </w:rPr>
      </w:pPr>
      <w:r w:rsidRPr="005B0D42">
        <w:rPr>
          <w:rFonts w:ascii="Calibri" w:hAnsi="Calibri"/>
        </w:rPr>
        <w:t>Gas 134A used to purge cans</w:t>
      </w:r>
    </w:p>
    <w:p w14:paraId="09994F3F" w14:textId="77777777" w:rsidR="00107AB0" w:rsidRPr="005B0D42" w:rsidRDefault="00107AB0" w:rsidP="0042605F">
      <w:pPr>
        <w:pStyle w:val="ListParagraph"/>
        <w:numPr>
          <w:ilvl w:val="0"/>
          <w:numId w:val="2"/>
        </w:numPr>
        <w:rPr>
          <w:rFonts w:ascii="Calibri" w:hAnsi="Calibri"/>
        </w:rPr>
      </w:pPr>
      <w:r w:rsidRPr="005B0D42">
        <w:rPr>
          <w:rFonts w:ascii="Calibri" w:hAnsi="Calibri"/>
        </w:rPr>
        <w:t>227 also used (about 2000 times more than CO2)</w:t>
      </w:r>
    </w:p>
    <w:p w14:paraId="5981CDD8" w14:textId="77777777" w:rsidR="00107AB0" w:rsidRPr="005B0D42" w:rsidRDefault="00A444F7" w:rsidP="0042605F">
      <w:pPr>
        <w:pStyle w:val="ListParagraph"/>
        <w:numPr>
          <w:ilvl w:val="0"/>
          <w:numId w:val="2"/>
        </w:numPr>
        <w:rPr>
          <w:rFonts w:ascii="Calibri" w:hAnsi="Calibri"/>
        </w:rPr>
      </w:pPr>
      <w:r w:rsidRPr="005B0D42">
        <w:rPr>
          <w:rFonts w:ascii="Calibri" w:hAnsi="Calibri"/>
        </w:rPr>
        <w:t>GSK business plan: n</w:t>
      </w:r>
      <w:r w:rsidR="00107AB0" w:rsidRPr="005B0D42">
        <w:rPr>
          <w:rFonts w:ascii="Calibri" w:hAnsi="Calibri"/>
        </w:rPr>
        <w:t>o new MDIs</w:t>
      </w:r>
    </w:p>
    <w:p w14:paraId="63C2CCE1" w14:textId="77777777" w:rsidR="00107AB0" w:rsidRPr="005B0D42" w:rsidRDefault="00107AB0" w:rsidP="0042605F">
      <w:pPr>
        <w:pStyle w:val="ListParagraph"/>
        <w:numPr>
          <w:ilvl w:val="0"/>
          <w:numId w:val="2"/>
        </w:numPr>
        <w:rPr>
          <w:rFonts w:ascii="Calibri" w:hAnsi="Calibri"/>
        </w:rPr>
      </w:pPr>
      <w:r w:rsidRPr="005B0D42">
        <w:rPr>
          <w:rFonts w:ascii="Calibri" w:hAnsi="Calibri"/>
        </w:rPr>
        <w:t>Lower shot weight valves – need to communicate carefully with patients</w:t>
      </w:r>
    </w:p>
    <w:p w14:paraId="433AC5C7" w14:textId="77777777" w:rsidR="00A444F7" w:rsidRPr="005B0D42" w:rsidRDefault="00A444F7" w:rsidP="0042605F">
      <w:pPr>
        <w:pStyle w:val="ListParagraph"/>
        <w:numPr>
          <w:ilvl w:val="0"/>
          <w:numId w:val="2"/>
        </w:numPr>
        <w:rPr>
          <w:rFonts w:ascii="Calibri" w:hAnsi="Calibri"/>
        </w:rPr>
      </w:pPr>
      <w:r w:rsidRPr="005B0D42">
        <w:rPr>
          <w:rFonts w:ascii="Calibri" w:hAnsi="Calibri"/>
        </w:rPr>
        <w:t>Look at new propellants for MDIs</w:t>
      </w:r>
    </w:p>
    <w:p w14:paraId="40C24EAA" w14:textId="36036960" w:rsidR="00107AB0" w:rsidRPr="005B0D42" w:rsidRDefault="00107AB0" w:rsidP="0042605F">
      <w:pPr>
        <w:pStyle w:val="ListParagraph"/>
        <w:numPr>
          <w:ilvl w:val="0"/>
          <w:numId w:val="2"/>
        </w:numPr>
        <w:rPr>
          <w:rFonts w:ascii="Calibri" w:hAnsi="Calibri"/>
        </w:rPr>
      </w:pPr>
      <w:r w:rsidRPr="005B0D42">
        <w:rPr>
          <w:rFonts w:ascii="Calibri" w:hAnsi="Calibri"/>
        </w:rPr>
        <w:t xml:space="preserve">Recycling inhaler programme also gives opportunity for </w:t>
      </w:r>
      <w:r w:rsidR="00A92393" w:rsidRPr="005B0D42">
        <w:rPr>
          <w:rFonts w:ascii="Calibri" w:hAnsi="Calibri"/>
        </w:rPr>
        <w:t>medicines review with pharmacist</w:t>
      </w:r>
      <w:r w:rsidRPr="005B0D42">
        <w:rPr>
          <w:rFonts w:ascii="Calibri" w:hAnsi="Calibri"/>
        </w:rPr>
        <w:t xml:space="preserve"> – valuable</w:t>
      </w:r>
      <w:r w:rsidR="00A92393" w:rsidRPr="005B0D42">
        <w:rPr>
          <w:rFonts w:ascii="Calibri" w:hAnsi="Calibri"/>
        </w:rPr>
        <w:t xml:space="preserve"> to patient care</w:t>
      </w:r>
      <w:r w:rsidR="00A444F7" w:rsidRPr="005B0D42">
        <w:rPr>
          <w:rFonts w:ascii="Calibri" w:hAnsi="Calibri"/>
        </w:rPr>
        <w:t xml:space="preserve"> </w:t>
      </w:r>
    </w:p>
    <w:p w14:paraId="7950B4C2" w14:textId="336EABAF" w:rsidR="00107AB0" w:rsidRPr="005B0D42" w:rsidRDefault="002B60F9" w:rsidP="0042605F">
      <w:pPr>
        <w:pStyle w:val="ListParagraph"/>
        <w:numPr>
          <w:ilvl w:val="0"/>
          <w:numId w:val="2"/>
        </w:numPr>
        <w:rPr>
          <w:rFonts w:ascii="Calibri" w:hAnsi="Calibri"/>
        </w:rPr>
      </w:pPr>
      <w:r w:rsidRPr="005B0D42">
        <w:rPr>
          <w:rFonts w:ascii="Calibri" w:hAnsi="Calibri"/>
        </w:rPr>
        <w:t>MHRA</w:t>
      </w:r>
      <w:r w:rsidR="00A052FC" w:rsidRPr="005B0D42">
        <w:rPr>
          <w:rFonts w:ascii="Calibri" w:hAnsi="Calibri"/>
        </w:rPr>
        <w:t xml:space="preserve"> </w:t>
      </w:r>
      <w:r w:rsidR="005B0D42" w:rsidRPr="005B0D42">
        <w:rPr>
          <w:rFonts w:ascii="Calibri" w:hAnsi="Calibri"/>
        </w:rPr>
        <w:t>re</w:t>
      </w:r>
      <w:r w:rsidR="005B0D42">
        <w:rPr>
          <w:rFonts w:ascii="Calibri" w:hAnsi="Calibri"/>
        </w:rPr>
        <w:t>gulate</w:t>
      </w:r>
      <w:r w:rsidR="005B0D42" w:rsidRPr="005B0D42">
        <w:rPr>
          <w:rFonts w:ascii="Calibri" w:hAnsi="Calibri"/>
        </w:rPr>
        <w:t xml:space="preserve"> information on packaging </w:t>
      </w:r>
      <w:r w:rsidRPr="005B0D42">
        <w:rPr>
          <w:rFonts w:ascii="Calibri" w:hAnsi="Calibri"/>
        </w:rPr>
        <w:t>–</w:t>
      </w:r>
      <w:r w:rsidR="005B0D42">
        <w:rPr>
          <w:rFonts w:ascii="Calibri" w:hAnsi="Calibri"/>
        </w:rPr>
        <w:t xml:space="preserve"> </w:t>
      </w:r>
      <w:r w:rsidRPr="005B0D42">
        <w:rPr>
          <w:rFonts w:ascii="Calibri" w:hAnsi="Calibri"/>
        </w:rPr>
        <w:t xml:space="preserve">need to </w:t>
      </w:r>
      <w:r w:rsidR="00A052FC" w:rsidRPr="005B0D42">
        <w:rPr>
          <w:rFonts w:ascii="Calibri" w:hAnsi="Calibri"/>
        </w:rPr>
        <w:t>get them on board</w:t>
      </w:r>
      <w:r w:rsidR="005B0D42">
        <w:rPr>
          <w:rFonts w:ascii="Calibri" w:hAnsi="Calibri"/>
        </w:rPr>
        <w:t xml:space="preserve"> for sustainability </w:t>
      </w:r>
    </w:p>
    <w:p w14:paraId="58824CC9" w14:textId="1204B1B8" w:rsidR="002B60F9" w:rsidRPr="005B0D42" w:rsidRDefault="002B60F9" w:rsidP="00A052FC">
      <w:pPr>
        <w:pStyle w:val="ListParagraph"/>
        <w:rPr>
          <w:rFonts w:ascii="Calibri" w:hAnsi="Calibri"/>
        </w:rPr>
      </w:pPr>
      <w:r w:rsidRPr="005B0D42">
        <w:rPr>
          <w:rFonts w:ascii="Calibri" w:hAnsi="Calibri"/>
        </w:rPr>
        <w:lastRenderedPageBreak/>
        <w:t xml:space="preserve"> </w:t>
      </w:r>
    </w:p>
    <w:p w14:paraId="19C8A1AD" w14:textId="5922AAD9" w:rsidR="00A92393" w:rsidRDefault="00A92393">
      <w:pPr>
        <w:rPr>
          <w:rFonts w:ascii="Calibri" w:hAnsi="Calibri"/>
          <w:b/>
        </w:rPr>
      </w:pPr>
      <w:r w:rsidRPr="005B0D42">
        <w:rPr>
          <w:rFonts w:ascii="Calibri" w:hAnsi="Calibri"/>
          <w:b/>
        </w:rPr>
        <w:t>DISCUSSION: Priorities / next steps for project</w:t>
      </w:r>
      <w:r w:rsidR="00A052FC" w:rsidRPr="005B0D42">
        <w:rPr>
          <w:rFonts w:ascii="Calibri" w:hAnsi="Calibri"/>
          <w:b/>
        </w:rPr>
        <w:t xml:space="preserve"> (Chair: Toby Hillman)</w:t>
      </w:r>
    </w:p>
    <w:p w14:paraId="00F5460B" w14:textId="7350E79C" w:rsidR="005B0D42" w:rsidRPr="005B0D42" w:rsidRDefault="005B0D42">
      <w:pPr>
        <w:rPr>
          <w:rFonts w:ascii="Calibri" w:hAnsi="Calibri"/>
        </w:rPr>
      </w:pPr>
      <w:r w:rsidRPr="005B0D42">
        <w:rPr>
          <w:rFonts w:ascii="Calibri" w:hAnsi="Calibri"/>
        </w:rPr>
        <w:t>[Discussion summarised in SECTION 1: PRIORITY AREAS IDENTIFIED FOR ACTION]</w:t>
      </w:r>
    </w:p>
    <w:p w14:paraId="40EF177B" w14:textId="3176AAFD" w:rsidR="000C70E0" w:rsidRPr="005B0D42" w:rsidRDefault="000C70E0">
      <w:pPr>
        <w:rPr>
          <w:rFonts w:ascii="Calibri" w:hAnsi="Calibri"/>
        </w:rPr>
      </w:pPr>
      <w:r w:rsidRPr="005B0D42">
        <w:rPr>
          <w:rFonts w:ascii="Calibri" w:hAnsi="Calibri"/>
        </w:rPr>
        <w:t xml:space="preserve">Angshu – </w:t>
      </w:r>
      <w:r w:rsidR="00A052FC" w:rsidRPr="005B0D42">
        <w:rPr>
          <w:rFonts w:ascii="Calibri" w:hAnsi="Calibri"/>
        </w:rPr>
        <w:t>priorities quick win: recycle inhalers</w:t>
      </w:r>
    </w:p>
    <w:p w14:paraId="2F6494EA" w14:textId="77777777" w:rsidR="000C70E0" w:rsidRPr="005B0D42" w:rsidRDefault="0042605F">
      <w:pPr>
        <w:rPr>
          <w:rFonts w:ascii="Calibri" w:hAnsi="Calibri"/>
        </w:rPr>
      </w:pPr>
      <w:r w:rsidRPr="005B0D42">
        <w:rPr>
          <w:rFonts w:ascii="Calibri" w:hAnsi="Calibri"/>
        </w:rPr>
        <w:t xml:space="preserve">Rachel: </w:t>
      </w:r>
      <w:r w:rsidR="000C70E0" w:rsidRPr="005B0D42">
        <w:rPr>
          <w:rFonts w:ascii="Calibri" w:hAnsi="Calibri"/>
        </w:rPr>
        <w:t>Can we study the co-benefit of advice given at the time of prescription and/or recycling</w:t>
      </w:r>
      <w:r w:rsidR="00B470E3" w:rsidRPr="005B0D42">
        <w:rPr>
          <w:rFonts w:ascii="Calibri" w:hAnsi="Calibri"/>
        </w:rPr>
        <w:t>?</w:t>
      </w:r>
    </w:p>
    <w:p w14:paraId="40B19692" w14:textId="71430BA4" w:rsidR="000C70E0" w:rsidRPr="005B0D42" w:rsidRDefault="00A052FC">
      <w:pPr>
        <w:rPr>
          <w:rFonts w:ascii="Calibri" w:hAnsi="Calibri"/>
        </w:rPr>
      </w:pPr>
      <w:r w:rsidRPr="005B0D42">
        <w:rPr>
          <w:rFonts w:ascii="Calibri" w:hAnsi="Calibri"/>
        </w:rPr>
        <w:t>Lobby</w:t>
      </w:r>
      <w:r w:rsidR="000C70E0" w:rsidRPr="005B0D42">
        <w:rPr>
          <w:rFonts w:ascii="Calibri" w:hAnsi="Calibri"/>
        </w:rPr>
        <w:t xml:space="preserve"> BLF and BTS</w:t>
      </w:r>
      <w:r w:rsidRPr="005B0D42">
        <w:rPr>
          <w:rFonts w:ascii="Calibri" w:hAnsi="Calibri"/>
        </w:rPr>
        <w:t>, op-ed article in</w:t>
      </w:r>
      <w:r w:rsidR="000C70E0" w:rsidRPr="005B0D42">
        <w:rPr>
          <w:rFonts w:ascii="Calibri" w:hAnsi="Calibri"/>
        </w:rPr>
        <w:t xml:space="preserve"> </w:t>
      </w:r>
      <w:r w:rsidR="000C70E0" w:rsidRPr="005B0D42">
        <w:rPr>
          <w:rFonts w:ascii="Calibri" w:hAnsi="Calibri"/>
          <w:i/>
        </w:rPr>
        <w:t>T</w:t>
      </w:r>
      <w:r w:rsidRPr="005B0D42">
        <w:rPr>
          <w:rFonts w:ascii="Calibri" w:hAnsi="Calibri"/>
          <w:i/>
        </w:rPr>
        <w:t>horax</w:t>
      </w:r>
      <w:r w:rsidRPr="005B0D42">
        <w:rPr>
          <w:rFonts w:ascii="Calibri" w:hAnsi="Calibri"/>
        </w:rPr>
        <w:t>, lead to position statement</w:t>
      </w:r>
    </w:p>
    <w:p w14:paraId="7988E71B" w14:textId="74B6B80F" w:rsidR="00A052FC" w:rsidRPr="005B0D42" w:rsidRDefault="00A052FC">
      <w:pPr>
        <w:rPr>
          <w:rFonts w:ascii="Calibri" w:hAnsi="Calibri"/>
        </w:rPr>
      </w:pPr>
      <w:r w:rsidRPr="005B0D42">
        <w:rPr>
          <w:rFonts w:ascii="Calibri" w:hAnsi="Calibri"/>
        </w:rPr>
        <w:t>BTS news – 27</w:t>
      </w:r>
      <w:r w:rsidRPr="005B0D42">
        <w:rPr>
          <w:rFonts w:ascii="Calibri" w:hAnsi="Calibri"/>
          <w:vertAlign w:val="superscript"/>
        </w:rPr>
        <w:t>th</w:t>
      </w:r>
      <w:r w:rsidRPr="005B0D42">
        <w:rPr>
          <w:rFonts w:ascii="Calibri" w:hAnsi="Calibri"/>
        </w:rPr>
        <w:t xml:space="preserve"> April deadline for copy</w:t>
      </w:r>
    </w:p>
    <w:p w14:paraId="77EA3667" w14:textId="44473482" w:rsidR="000C70E0" w:rsidRPr="005B0D42" w:rsidRDefault="000C70E0">
      <w:pPr>
        <w:rPr>
          <w:rFonts w:ascii="Calibri" w:hAnsi="Calibri"/>
        </w:rPr>
      </w:pPr>
      <w:r w:rsidRPr="005B0D42">
        <w:rPr>
          <w:rFonts w:ascii="Calibri" w:hAnsi="Calibri"/>
        </w:rPr>
        <w:t xml:space="preserve">We can help by showing footprint and publishing articles </w:t>
      </w:r>
    </w:p>
    <w:p w14:paraId="6F3605AD" w14:textId="77777777" w:rsidR="000C70E0" w:rsidRPr="005B0D42" w:rsidRDefault="000C70E0">
      <w:pPr>
        <w:rPr>
          <w:rFonts w:ascii="Calibri" w:hAnsi="Calibri"/>
        </w:rPr>
      </w:pPr>
      <w:r w:rsidRPr="005B0D42">
        <w:rPr>
          <w:rFonts w:ascii="Calibri" w:hAnsi="Calibri"/>
        </w:rPr>
        <w:t xml:space="preserve">Are footprints of interventions useful or </w:t>
      </w:r>
      <w:r w:rsidR="0042605F" w:rsidRPr="005B0D42">
        <w:rPr>
          <w:rFonts w:ascii="Calibri" w:hAnsi="Calibri"/>
        </w:rPr>
        <w:t>is it more important to define</w:t>
      </w:r>
      <w:r w:rsidRPr="005B0D42">
        <w:rPr>
          <w:rFonts w:ascii="Calibri" w:hAnsi="Calibri"/>
        </w:rPr>
        <w:t xml:space="preserve"> templates and methodologies for local groups</w:t>
      </w:r>
      <w:r w:rsidR="0042605F" w:rsidRPr="005B0D42">
        <w:rPr>
          <w:rFonts w:ascii="Calibri" w:hAnsi="Calibri"/>
        </w:rPr>
        <w:t>?</w:t>
      </w:r>
    </w:p>
    <w:p w14:paraId="0684AC39" w14:textId="77777777" w:rsidR="000C70E0" w:rsidRPr="005B0D42" w:rsidRDefault="007F4103">
      <w:pPr>
        <w:rPr>
          <w:rFonts w:ascii="Calibri" w:hAnsi="Calibri"/>
        </w:rPr>
      </w:pPr>
      <w:r w:rsidRPr="005B0D42">
        <w:rPr>
          <w:rFonts w:ascii="Calibri" w:hAnsi="Calibri"/>
        </w:rPr>
        <w:t>Derek Chase - Bringing groups together is very important</w:t>
      </w:r>
      <w:r w:rsidR="00A92393" w:rsidRPr="005B0D42">
        <w:rPr>
          <w:rFonts w:ascii="Calibri" w:hAnsi="Calibri"/>
        </w:rPr>
        <w:t>. Create network of champions</w:t>
      </w:r>
    </w:p>
    <w:p w14:paraId="2ACFA940" w14:textId="77777777" w:rsidR="007F4103" w:rsidRPr="005B0D42" w:rsidRDefault="00A92393">
      <w:pPr>
        <w:rPr>
          <w:rFonts w:ascii="Calibri" w:hAnsi="Calibri"/>
        </w:rPr>
      </w:pPr>
      <w:r w:rsidRPr="005B0D42">
        <w:rPr>
          <w:rFonts w:ascii="Calibri" w:hAnsi="Calibri"/>
        </w:rPr>
        <w:t>Work with guidelines groups around patient pathway</w:t>
      </w:r>
    </w:p>
    <w:p w14:paraId="7B9CCBF8" w14:textId="169FF65B" w:rsidR="007F4103" w:rsidRPr="005B0D42" w:rsidRDefault="00A052FC">
      <w:pPr>
        <w:rPr>
          <w:rFonts w:ascii="Calibri" w:hAnsi="Calibri"/>
        </w:rPr>
      </w:pPr>
      <w:r w:rsidRPr="005B0D42">
        <w:rPr>
          <w:rFonts w:ascii="Calibri" w:hAnsi="Calibri"/>
        </w:rPr>
        <w:t>Create stories (with nurses, patients)</w:t>
      </w:r>
      <w:r w:rsidR="007F4103" w:rsidRPr="005B0D42">
        <w:rPr>
          <w:rFonts w:ascii="Calibri" w:hAnsi="Calibri"/>
        </w:rPr>
        <w:t xml:space="preserve"> along the </w:t>
      </w:r>
      <w:r w:rsidRPr="005B0D42">
        <w:rPr>
          <w:rFonts w:ascii="Calibri" w:hAnsi="Calibri"/>
        </w:rPr>
        <w:t xml:space="preserve">patient </w:t>
      </w:r>
      <w:r w:rsidR="007F4103" w:rsidRPr="005B0D42">
        <w:rPr>
          <w:rFonts w:ascii="Calibri" w:hAnsi="Calibri"/>
        </w:rPr>
        <w:t xml:space="preserve">pathway </w:t>
      </w:r>
    </w:p>
    <w:p w14:paraId="350EC8C5" w14:textId="3C2FC158" w:rsidR="007F4103" w:rsidRPr="005B0D42" w:rsidRDefault="00A052FC">
      <w:pPr>
        <w:rPr>
          <w:rFonts w:ascii="Calibri" w:hAnsi="Calibri"/>
        </w:rPr>
      </w:pPr>
      <w:r w:rsidRPr="005B0D42">
        <w:rPr>
          <w:rFonts w:ascii="Calibri" w:hAnsi="Calibri"/>
        </w:rPr>
        <w:t>Tribalism – difficulties of transmitting good practice from one service to another</w:t>
      </w:r>
    </w:p>
    <w:p w14:paraId="2AC81422" w14:textId="42F9A3E7" w:rsidR="007F4103" w:rsidRPr="005B0D42" w:rsidRDefault="00A052FC">
      <w:pPr>
        <w:rPr>
          <w:rFonts w:ascii="Calibri" w:hAnsi="Calibri"/>
        </w:rPr>
      </w:pPr>
      <w:r w:rsidRPr="005B0D42">
        <w:rPr>
          <w:rFonts w:ascii="Calibri" w:hAnsi="Calibri"/>
        </w:rPr>
        <w:t xml:space="preserve">Use existing networks: </w:t>
      </w:r>
      <w:r w:rsidR="007F4103" w:rsidRPr="005B0D42">
        <w:rPr>
          <w:rFonts w:ascii="Calibri" w:hAnsi="Calibri"/>
        </w:rPr>
        <w:t>Primary Care Respiratory Group</w:t>
      </w:r>
      <w:r w:rsidR="00D34157" w:rsidRPr="005B0D42">
        <w:rPr>
          <w:rFonts w:ascii="Calibri" w:hAnsi="Calibri"/>
        </w:rPr>
        <w:t xml:space="preserve">, </w:t>
      </w:r>
      <w:r w:rsidR="007F4103" w:rsidRPr="005B0D42">
        <w:rPr>
          <w:rFonts w:ascii="Calibri" w:hAnsi="Calibri"/>
        </w:rPr>
        <w:t>Impress</w:t>
      </w:r>
      <w:r w:rsidRPr="005B0D42">
        <w:rPr>
          <w:rFonts w:ascii="Calibri" w:hAnsi="Calibri"/>
        </w:rPr>
        <w:t>, others</w:t>
      </w:r>
    </w:p>
    <w:p w14:paraId="58B92302" w14:textId="20A9EB66" w:rsidR="007F4103" w:rsidRPr="005B0D42" w:rsidRDefault="0007759D">
      <w:pPr>
        <w:rPr>
          <w:rFonts w:ascii="Calibri" w:hAnsi="Calibri"/>
        </w:rPr>
      </w:pPr>
      <w:r w:rsidRPr="005B0D42">
        <w:rPr>
          <w:rFonts w:ascii="Calibri" w:hAnsi="Calibri"/>
        </w:rPr>
        <w:t xml:space="preserve">Resources – </w:t>
      </w:r>
      <w:r w:rsidR="00A052FC" w:rsidRPr="005B0D42">
        <w:rPr>
          <w:rFonts w:ascii="Calibri" w:hAnsi="Calibri"/>
        </w:rPr>
        <w:t xml:space="preserve">create </w:t>
      </w:r>
      <w:r w:rsidRPr="005B0D42">
        <w:rPr>
          <w:rFonts w:ascii="Calibri" w:hAnsi="Calibri"/>
        </w:rPr>
        <w:t>easy online</w:t>
      </w:r>
      <w:r w:rsidR="00A052FC" w:rsidRPr="005B0D42">
        <w:rPr>
          <w:rFonts w:ascii="Calibri" w:hAnsi="Calibri"/>
        </w:rPr>
        <w:t xml:space="preserve"> resources</w:t>
      </w:r>
      <w:r w:rsidRPr="005B0D42">
        <w:rPr>
          <w:rFonts w:ascii="Calibri" w:hAnsi="Calibri"/>
        </w:rPr>
        <w:t xml:space="preserve"> aimed at different audiences</w:t>
      </w:r>
      <w:r w:rsidR="00A92393" w:rsidRPr="005B0D42">
        <w:rPr>
          <w:rFonts w:ascii="Calibri" w:hAnsi="Calibri"/>
        </w:rPr>
        <w:t xml:space="preserve"> (inc GPs)</w:t>
      </w:r>
      <w:r w:rsidRPr="005B0D42">
        <w:rPr>
          <w:rFonts w:ascii="Calibri" w:hAnsi="Calibri"/>
        </w:rPr>
        <w:t xml:space="preserve"> A</w:t>
      </w:r>
      <w:r w:rsidR="00D34157" w:rsidRPr="005B0D42">
        <w:rPr>
          <w:rFonts w:ascii="Calibri" w:hAnsi="Calibri"/>
        </w:rPr>
        <w:t>n</w:t>
      </w:r>
      <w:r w:rsidRPr="005B0D42">
        <w:rPr>
          <w:rFonts w:ascii="Calibri" w:hAnsi="Calibri"/>
        </w:rPr>
        <w:t>gshu</w:t>
      </w:r>
    </w:p>
    <w:p w14:paraId="5180E894" w14:textId="588D39B3" w:rsidR="0007759D" w:rsidRPr="005B0D42" w:rsidRDefault="0007759D">
      <w:pPr>
        <w:rPr>
          <w:rFonts w:ascii="Calibri" w:hAnsi="Calibri"/>
        </w:rPr>
      </w:pPr>
      <w:r w:rsidRPr="005B0D42">
        <w:rPr>
          <w:rFonts w:ascii="Calibri" w:hAnsi="Calibri"/>
        </w:rPr>
        <w:t xml:space="preserve">Derek – </w:t>
      </w:r>
      <w:r w:rsidR="00A052FC" w:rsidRPr="005B0D42">
        <w:rPr>
          <w:rFonts w:ascii="Calibri" w:hAnsi="Calibri"/>
        </w:rPr>
        <w:t xml:space="preserve">change </w:t>
      </w:r>
      <w:r w:rsidRPr="005B0D42">
        <w:rPr>
          <w:rFonts w:ascii="Calibri" w:hAnsi="Calibri"/>
        </w:rPr>
        <w:t xml:space="preserve">prescribing formularies per area </w:t>
      </w:r>
      <w:r w:rsidR="00A052FC" w:rsidRPr="005B0D42">
        <w:rPr>
          <w:rFonts w:ascii="Calibri" w:hAnsi="Calibri"/>
        </w:rPr>
        <w:t xml:space="preserve">re MDIs/DPIs </w:t>
      </w:r>
    </w:p>
    <w:p w14:paraId="64AA3464" w14:textId="77777777" w:rsidR="0007759D" w:rsidRPr="005B0D42" w:rsidRDefault="00A92393">
      <w:pPr>
        <w:rPr>
          <w:rFonts w:ascii="Calibri" w:hAnsi="Calibri"/>
        </w:rPr>
      </w:pPr>
      <w:r w:rsidRPr="005B0D42">
        <w:rPr>
          <w:rFonts w:ascii="Calibri" w:hAnsi="Calibri"/>
        </w:rPr>
        <w:t xml:space="preserve">Pulmonary rehab - </w:t>
      </w:r>
      <w:r w:rsidR="0007759D" w:rsidRPr="005B0D42">
        <w:rPr>
          <w:rFonts w:ascii="Calibri" w:hAnsi="Calibri"/>
        </w:rPr>
        <w:t xml:space="preserve">Modelling </w:t>
      </w:r>
      <w:r w:rsidRPr="005B0D42">
        <w:rPr>
          <w:rFonts w:ascii="Calibri" w:hAnsi="Calibri"/>
        </w:rPr>
        <w:t xml:space="preserve">carbon </w:t>
      </w:r>
      <w:r w:rsidR="0007759D" w:rsidRPr="005B0D42">
        <w:rPr>
          <w:rFonts w:ascii="Calibri" w:hAnsi="Calibri"/>
        </w:rPr>
        <w:t xml:space="preserve">cost benefit </w:t>
      </w:r>
    </w:p>
    <w:p w14:paraId="70A8DB5C" w14:textId="24BCB67E" w:rsidR="0007759D" w:rsidRPr="005B0D42" w:rsidRDefault="000C2566">
      <w:pPr>
        <w:rPr>
          <w:rFonts w:ascii="Calibri" w:hAnsi="Calibri"/>
        </w:rPr>
      </w:pPr>
      <w:r w:rsidRPr="005B0D42">
        <w:rPr>
          <w:rFonts w:ascii="Calibri" w:hAnsi="Calibri"/>
        </w:rPr>
        <w:t xml:space="preserve">Jonathan Fuld: </w:t>
      </w:r>
      <w:r w:rsidR="0007759D" w:rsidRPr="005B0D42">
        <w:rPr>
          <w:rFonts w:ascii="Calibri" w:hAnsi="Calibri"/>
        </w:rPr>
        <w:t>10 new</w:t>
      </w:r>
      <w:r w:rsidR="00A92393" w:rsidRPr="005B0D42">
        <w:rPr>
          <w:rFonts w:ascii="Calibri" w:hAnsi="Calibri"/>
        </w:rPr>
        <w:t xml:space="preserve"> pulmonary rehab</w:t>
      </w:r>
      <w:r w:rsidR="0007759D" w:rsidRPr="005B0D42">
        <w:rPr>
          <w:rFonts w:ascii="Calibri" w:hAnsi="Calibri"/>
        </w:rPr>
        <w:t xml:space="preserve"> prog</w:t>
      </w:r>
      <w:r w:rsidR="000E1A25" w:rsidRPr="005B0D42">
        <w:rPr>
          <w:rFonts w:ascii="Calibri" w:hAnsi="Calibri"/>
        </w:rPr>
        <w:t>rammes</w:t>
      </w:r>
      <w:r w:rsidR="0007759D" w:rsidRPr="005B0D42">
        <w:rPr>
          <w:rFonts w:ascii="Calibri" w:hAnsi="Calibri"/>
        </w:rPr>
        <w:t>s in Ca</w:t>
      </w:r>
      <w:r w:rsidR="000E1A25" w:rsidRPr="005B0D42">
        <w:rPr>
          <w:rFonts w:ascii="Calibri" w:hAnsi="Calibri"/>
        </w:rPr>
        <w:t xml:space="preserve">mbridge – undersubscribed. </w:t>
      </w:r>
      <w:r w:rsidR="0007759D" w:rsidRPr="005B0D42">
        <w:rPr>
          <w:rFonts w:ascii="Calibri" w:hAnsi="Calibri"/>
        </w:rPr>
        <w:t xml:space="preserve"> PCTS obliged to commission, but patients not coming</w:t>
      </w:r>
      <w:r w:rsidR="00A92393" w:rsidRPr="005B0D42">
        <w:rPr>
          <w:rFonts w:ascii="Calibri" w:hAnsi="Calibri"/>
        </w:rPr>
        <w:t xml:space="preserve"> (because not diagnosed, not referred – need primary care awareness of COPD and appropriate treatment</w:t>
      </w:r>
      <w:r w:rsidR="000E1A25" w:rsidRPr="005B0D42">
        <w:rPr>
          <w:rFonts w:ascii="Calibri" w:hAnsi="Calibri"/>
        </w:rPr>
        <w:t>)</w:t>
      </w:r>
    </w:p>
    <w:p w14:paraId="18F43C01" w14:textId="07F89858" w:rsidR="006335D9" w:rsidRPr="005B0D42" w:rsidRDefault="001905C8">
      <w:pPr>
        <w:rPr>
          <w:rFonts w:ascii="Calibri" w:hAnsi="Calibri"/>
        </w:rPr>
      </w:pPr>
      <w:r w:rsidRPr="005B0D42">
        <w:rPr>
          <w:rFonts w:ascii="Calibri" w:hAnsi="Calibri"/>
        </w:rPr>
        <w:t xml:space="preserve">Need: </w:t>
      </w:r>
      <w:r w:rsidR="000E1A25" w:rsidRPr="005B0D42">
        <w:rPr>
          <w:rFonts w:ascii="Calibri" w:hAnsi="Calibri"/>
        </w:rPr>
        <w:t xml:space="preserve">Inhaler technique assessments, reduce </w:t>
      </w:r>
      <w:r w:rsidR="006335D9" w:rsidRPr="005B0D42">
        <w:rPr>
          <w:rFonts w:ascii="Calibri" w:hAnsi="Calibri"/>
        </w:rPr>
        <w:t>waste</w:t>
      </w:r>
      <w:r w:rsidR="000E1A25" w:rsidRPr="005B0D42">
        <w:rPr>
          <w:rFonts w:ascii="Calibri" w:hAnsi="Calibri"/>
        </w:rPr>
        <w:t>d doses</w:t>
      </w:r>
      <w:r w:rsidR="006335D9" w:rsidRPr="005B0D42">
        <w:rPr>
          <w:rFonts w:ascii="Calibri" w:hAnsi="Calibri"/>
        </w:rPr>
        <w:t xml:space="preserve"> – </w:t>
      </w:r>
      <w:r w:rsidR="000E1A25" w:rsidRPr="005B0D42">
        <w:rPr>
          <w:rFonts w:ascii="Calibri" w:hAnsi="Calibri"/>
        </w:rPr>
        <w:t>more</w:t>
      </w:r>
      <w:r w:rsidR="006335D9" w:rsidRPr="005B0D42">
        <w:rPr>
          <w:rFonts w:ascii="Calibri" w:hAnsi="Calibri"/>
        </w:rPr>
        <w:t xml:space="preserve"> placebo device</w:t>
      </w:r>
      <w:r w:rsidR="000E1A25" w:rsidRPr="005B0D42">
        <w:rPr>
          <w:rFonts w:ascii="Calibri" w:hAnsi="Calibri"/>
        </w:rPr>
        <w:t>s, whistles, etc</w:t>
      </w:r>
    </w:p>
    <w:p w14:paraId="6CAEB546" w14:textId="7FB50547" w:rsidR="006335D9" w:rsidRPr="005B0D42" w:rsidRDefault="006335D9">
      <w:pPr>
        <w:rPr>
          <w:rFonts w:ascii="Calibri" w:hAnsi="Calibri"/>
        </w:rPr>
      </w:pPr>
      <w:r w:rsidRPr="005B0D42">
        <w:rPr>
          <w:rFonts w:ascii="Calibri" w:hAnsi="Calibri"/>
        </w:rPr>
        <w:t>GSK –</w:t>
      </w:r>
      <w:r w:rsidR="000E1A25" w:rsidRPr="005B0D42">
        <w:rPr>
          <w:rFonts w:ascii="Calibri" w:hAnsi="Calibri"/>
        </w:rPr>
        <w:t xml:space="preserve"> </w:t>
      </w:r>
      <w:r w:rsidR="001905C8" w:rsidRPr="005B0D42">
        <w:rPr>
          <w:rFonts w:ascii="Calibri" w:hAnsi="Calibri"/>
        </w:rPr>
        <w:t xml:space="preserve">providing </w:t>
      </w:r>
      <w:r w:rsidRPr="005B0D42">
        <w:rPr>
          <w:rFonts w:ascii="Calibri" w:hAnsi="Calibri"/>
        </w:rPr>
        <w:t xml:space="preserve">simple animation videos online for </w:t>
      </w:r>
      <w:r w:rsidR="000E1A25" w:rsidRPr="005B0D42">
        <w:rPr>
          <w:rFonts w:ascii="Calibri" w:hAnsi="Calibri"/>
        </w:rPr>
        <w:t>DPI</w:t>
      </w:r>
      <w:r w:rsidRPr="005B0D42">
        <w:rPr>
          <w:rFonts w:ascii="Calibri" w:hAnsi="Calibri"/>
        </w:rPr>
        <w:t xml:space="preserve"> – and more placebo devices</w:t>
      </w:r>
    </w:p>
    <w:p w14:paraId="056D2024" w14:textId="764865AF" w:rsidR="006335D9" w:rsidRPr="005B0D42" w:rsidRDefault="001905C8">
      <w:pPr>
        <w:rPr>
          <w:rFonts w:ascii="Calibri" w:hAnsi="Calibri"/>
        </w:rPr>
      </w:pPr>
      <w:r w:rsidRPr="005B0D42">
        <w:rPr>
          <w:rFonts w:ascii="Calibri" w:hAnsi="Calibri"/>
        </w:rPr>
        <w:t xml:space="preserve">Frances: should </w:t>
      </w:r>
      <w:r w:rsidR="000E1A25" w:rsidRPr="005B0D42">
        <w:rPr>
          <w:rFonts w:ascii="Calibri" w:hAnsi="Calibri"/>
        </w:rPr>
        <w:t xml:space="preserve">respiratory clinicians </w:t>
      </w:r>
      <w:r w:rsidR="006335D9" w:rsidRPr="005B0D42">
        <w:rPr>
          <w:rFonts w:ascii="Calibri" w:hAnsi="Calibri"/>
        </w:rPr>
        <w:t xml:space="preserve">input into transport </w:t>
      </w:r>
      <w:r w:rsidR="000E1A25" w:rsidRPr="005B0D42">
        <w:rPr>
          <w:rFonts w:ascii="Calibri" w:hAnsi="Calibri"/>
        </w:rPr>
        <w:t>policy – effect on air quality</w:t>
      </w:r>
      <w:r w:rsidR="006335D9" w:rsidRPr="005B0D42">
        <w:rPr>
          <w:rFonts w:ascii="Calibri" w:hAnsi="Calibri"/>
        </w:rPr>
        <w:t xml:space="preserve"> </w:t>
      </w:r>
      <w:r w:rsidR="000E1A25" w:rsidRPr="005B0D42">
        <w:rPr>
          <w:rFonts w:ascii="Calibri" w:hAnsi="Calibri"/>
        </w:rPr>
        <w:t xml:space="preserve">(traffic management for Atlanta Olympics reduced asthma attendances: </w:t>
      </w:r>
      <w:r w:rsidR="000E1A25" w:rsidRPr="005B0D42">
        <w:rPr>
          <w:rFonts w:ascii="Calibri" w:eastAsia="Times New Roman" w:hAnsi="Calibri" w:cs="Times New Roman"/>
          <w:i/>
          <w:iCs/>
          <w:color w:val="333333"/>
          <w:sz w:val="18"/>
          <w:szCs w:val="18"/>
          <w:bdr w:val="none" w:sz="0" w:space="0" w:color="auto" w:frame="1"/>
        </w:rPr>
        <w:t>JAMA</w:t>
      </w:r>
      <w:r w:rsidR="000E1A25" w:rsidRPr="005B0D42">
        <w:rPr>
          <w:rFonts w:ascii="Calibri" w:eastAsia="Times New Roman" w:hAnsi="Calibri" w:cs="Times New Roman"/>
          <w:color w:val="333333"/>
          <w:sz w:val="18"/>
          <w:szCs w:val="18"/>
          <w:bdr w:val="none" w:sz="0" w:space="0" w:color="auto" w:frame="1"/>
          <w:shd w:val="clear" w:color="auto" w:fill="F5F5F5"/>
        </w:rPr>
        <w:t>.</w:t>
      </w:r>
      <w:r w:rsidR="000E1A25" w:rsidRPr="005B0D42">
        <w:rPr>
          <w:rFonts w:ascii="Calibri" w:eastAsia="Times New Roman" w:hAnsi="Calibri" w:cs="Times New Roman"/>
          <w:color w:val="333333"/>
          <w:sz w:val="18"/>
          <w:szCs w:val="18"/>
          <w:bdr w:val="none" w:sz="0" w:space="0" w:color="auto" w:frame="1"/>
        </w:rPr>
        <w:t>2001;285</w:t>
      </w:r>
      <w:r w:rsidR="000E1A25" w:rsidRPr="005B0D42">
        <w:rPr>
          <w:rFonts w:ascii="Calibri" w:eastAsia="Times New Roman" w:hAnsi="Calibri" w:cs="Times New Roman"/>
          <w:color w:val="333333"/>
          <w:sz w:val="18"/>
          <w:szCs w:val="18"/>
          <w:bdr w:val="none" w:sz="0" w:space="0" w:color="auto" w:frame="1"/>
          <w:shd w:val="clear" w:color="auto" w:fill="F5F5F5"/>
        </w:rPr>
        <w:t>:897–905</w:t>
      </w:r>
      <w:r w:rsidR="000E1A25" w:rsidRPr="005B0D42">
        <w:rPr>
          <w:rFonts w:ascii="Calibri" w:hAnsi="Calibri"/>
        </w:rPr>
        <w:t>); Example from l</w:t>
      </w:r>
      <w:r w:rsidR="00D34157" w:rsidRPr="005B0D42">
        <w:rPr>
          <w:rFonts w:ascii="Calibri" w:hAnsi="Calibri"/>
        </w:rPr>
        <w:t>iver disease – Ian Gilmore work on alcohol pricing policy which has changed public</w:t>
      </w:r>
      <w:r w:rsidR="000E1A25" w:rsidRPr="005B0D42">
        <w:rPr>
          <w:rFonts w:ascii="Calibri" w:hAnsi="Calibri"/>
        </w:rPr>
        <w:t xml:space="preserve"> perceptions.</w:t>
      </w:r>
    </w:p>
    <w:p w14:paraId="5271D100" w14:textId="0A78639B" w:rsidR="000E1A25" w:rsidRPr="005B0D42" w:rsidRDefault="000E1A25">
      <w:pPr>
        <w:rPr>
          <w:rFonts w:ascii="Calibri" w:hAnsi="Calibri"/>
        </w:rPr>
      </w:pPr>
      <w:r w:rsidRPr="005B0D42">
        <w:rPr>
          <w:rFonts w:ascii="Calibri" w:hAnsi="Calibri"/>
        </w:rPr>
        <w:t>Kings College, John Eyres  - air quality difficult because multi-disciplinary.</w:t>
      </w:r>
    </w:p>
    <w:p w14:paraId="4676B329" w14:textId="11077596" w:rsidR="004214B7" w:rsidRDefault="004214B7">
      <w:pPr>
        <w:rPr>
          <w:rFonts w:ascii="Calibri" w:hAnsi="Calibri"/>
        </w:rPr>
      </w:pPr>
      <w:r w:rsidRPr="005B0D42">
        <w:rPr>
          <w:rFonts w:ascii="Calibri" w:hAnsi="Calibri"/>
        </w:rPr>
        <w:t xml:space="preserve">Policy </w:t>
      </w:r>
      <w:r w:rsidR="00A92393" w:rsidRPr="005B0D42">
        <w:rPr>
          <w:rFonts w:ascii="Calibri" w:hAnsi="Calibri"/>
        </w:rPr>
        <w:t>R</w:t>
      </w:r>
      <w:r w:rsidR="000E1A25" w:rsidRPr="005B0D42">
        <w:rPr>
          <w:rFonts w:ascii="Calibri" w:hAnsi="Calibri"/>
        </w:rPr>
        <w:t>eunion smoking ban</w:t>
      </w:r>
      <w:r w:rsidR="00D34157" w:rsidRPr="005B0D42">
        <w:rPr>
          <w:rFonts w:ascii="Calibri" w:hAnsi="Calibri"/>
        </w:rPr>
        <w:t>.</w:t>
      </w:r>
    </w:p>
    <w:p w14:paraId="785748EB" w14:textId="4795486C" w:rsidR="005B0D42" w:rsidRPr="005B0D42" w:rsidRDefault="005B0D42" w:rsidP="00ED5D25">
      <w:pPr>
        <w:spacing w:before="360"/>
        <w:rPr>
          <w:rFonts w:ascii="Calibri" w:hAnsi="Calibri"/>
          <w:b/>
        </w:rPr>
      </w:pPr>
      <w:r>
        <w:rPr>
          <w:rFonts w:ascii="Calibri" w:hAnsi="Calibri"/>
          <w:b/>
        </w:rPr>
        <w:t>END</w:t>
      </w:r>
    </w:p>
    <w:sectPr w:rsidR="005B0D42" w:rsidRPr="005B0D42" w:rsidSect="00ED5D25">
      <w:headerReference w:type="default" r:id="rId9"/>
      <w:footerReference w:type="default" r:id="rId10"/>
      <w:headerReference w:type="first" r:id="rId11"/>
      <w:footerReference w:type="first" r:id="rId12"/>
      <w:pgSz w:w="11906" w:h="16838"/>
      <w:pgMar w:top="1245" w:right="1440" w:bottom="1440" w:left="1440" w:header="709"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E4733" w14:textId="77777777" w:rsidR="004733D3" w:rsidRDefault="004733D3" w:rsidP="00C31633">
      <w:pPr>
        <w:spacing w:after="0" w:line="240" w:lineRule="auto"/>
      </w:pPr>
      <w:r>
        <w:separator/>
      </w:r>
    </w:p>
  </w:endnote>
  <w:endnote w:type="continuationSeparator" w:id="0">
    <w:p w14:paraId="2D388098" w14:textId="77777777" w:rsidR="004733D3" w:rsidRDefault="004733D3" w:rsidP="00C31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D349C" w14:textId="120F61C3" w:rsidR="004733D3" w:rsidRPr="004733D3" w:rsidRDefault="005F73C1" w:rsidP="005F73C1">
    <w:pPr>
      <w:pStyle w:val="Footer"/>
      <w:tabs>
        <w:tab w:val="left" w:pos="404"/>
        <w:tab w:val="right" w:pos="9026"/>
      </w:tabs>
    </w:pPr>
    <w:r w:rsidRPr="005F73C1">
      <w:rPr>
        <w:rFonts w:ascii="Times" w:eastAsia="Times New Roman" w:hAnsi="Times" w:cs="Arial"/>
        <w:color w:val="7F7F7F"/>
        <w:sz w:val="16"/>
        <w:szCs w:val="16"/>
      </w:rPr>
      <w:t>The Centre for Sustainable Healthcare is registered in England &amp; Wales as a company limited by guarantee No. 7450026 and as a charity No. 1143189. Registered address: 8 King Edward Street, Oxford, OX1 4HL.</w:t>
    </w:r>
    <w:r>
      <w:rPr>
        <w:rStyle w:val="PageNumber"/>
      </w:rPr>
      <w:tab/>
    </w:r>
    <w:r>
      <w:rPr>
        <w:rStyle w:val="PageNumber"/>
      </w:rPr>
      <w:tab/>
    </w:r>
    <w:r>
      <w:rPr>
        <w:rStyle w:val="PageNumber"/>
      </w:rPr>
      <w:tab/>
    </w:r>
    <w:r w:rsidR="004733D3">
      <w:rPr>
        <w:rStyle w:val="PageNumber"/>
      </w:rPr>
      <w:fldChar w:fldCharType="begin"/>
    </w:r>
    <w:r w:rsidR="004733D3">
      <w:rPr>
        <w:rStyle w:val="PageNumber"/>
      </w:rPr>
      <w:instrText xml:space="preserve"> PAGE </w:instrText>
    </w:r>
    <w:r w:rsidR="004733D3">
      <w:rPr>
        <w:rStyle w:val="PageNumber"/>
      </w:rPr>
      <w:fldChar w:fldCharType="separate"/>
    </w:r>
    <w:r w:rsidR="005B148B">
      <w:rPr>
        <w:rStyle w:val="PageNumber"/>
        <w:noProof/>
      </w:rPr>
      <w:t>8</w:t>
    </w:r>
    <w:r w:rsidR="004733D3">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E0AD9" w14:textId="22C90268" w:rsidR="004733D3" w:rsidRDefault="005F73C1" w:rsidP="005F73C1">
    <w:pPr>
      <w:pStyle w:val="Footer"/>
      <w:tabs>
        <w:tab w:val="left" w:pos="404"/>
        <w:tab w:val="right" w:pos="9026"/>
      </w:tabs>
    </w:pPr>
    <w:r w:rsidRPr="005F73C1">
      <w:rPr>
        <w:rFonts w:ascii="Times" w:eastAsia="Times New Roman" w:hAnsi="Times" w:cs="Arial"/>
        <w:color w:val="7F7F7F"/>
        <w:sz w:val="16"/>
        <w:szCs w:val="16"/>
      </w:rPr>
      <w:t>The Centre for Sustainable Healthcare is registered in England &amp; Wales as a company limited by guarantee No. 7450026 and as a charity No. 1143189. Registered address: 8 King Edward Street, Oxford, OX1 4HL.</w:t>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5B148B">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3FA92" w14:textId="77777777" w:rsidR="004733D3" w:rsidRDefault="004733D3" w:rsidP="00C31633">
      <w:pPr>
        <w:spacing w:after="0" w:line="240" w:lineRule="auto"/>
      </w:pPr>
      <w:r>
        <w:separator/>
      </w:r>
    </w:p>
  </w:footnote>
  <w:footnote w:type="continuationSeparator" w:id="0">
    <w:p w14:paraId="4E4137C6" w14:textId="77777777" w:rsidR="004733D3" w:rsidRDefault="004733D3" w:rsidP="00C3163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A60D1" w14:textId="2EB5E48A" w:rsidR="00ED5D25" w:rsidRPr="00ED5D25" w:rsidRDefault="00ED5D25">
    <w:pPr>
      <w:pStyle w:val="Header"/>
      <w:rPr>
        <w:i/>
        <w:sz w:val="18"/>
        <w:szCs w:val="18"/>
      </w:rPr>
    </w:pPr>
    <w:r>
      <w:rPr>
        <w:i/>
        <w:sz w:val="18"/>
        <w:szCs w:val="18"/>
      </w:rPr>
      <w:t>Respiratory medicine 2020 – high quality low carbon</w:t>
    </w:r>
    <w:r w:rsidR="005F73C1">
      <w:rPr>
        <w:i/>
        <w:sz w:val="18"/>
        <w:szCs w:val="18"/>
      </w:rPr>
      <w:t xml:space="preserve"> 23.3.2012</w:t>
    </w:r>
    <w:r>
      <w:rPr>
        <w:i/>
        <w:sz w:val="18"/>
        <w:szCs w:val="18"/>
      </w:rPr>
      <w:t>: meeting note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33FC8" w14:textId="77777777" w:rsidR="004733D3" w:rsidRDefault="004733D3">
    <w:pPr>
      <w:pStyle w:val="Header"/>
    </w:pPr>
    <w:r>
      <w:rPr>
        <w:noProof/>
      </w:rPr>
      <w:drawing>
        <wp:anchor distT="0" distB="0" distL="114300" distR="114300" simplePos="0" relativeHeight="251659264" behindDoc="0" locked="0" layoutInCell="1" allowOverlap="1" wp14:anchorId="7C853669" wp14:editId="1D855F38">
          <wp:simplePos x="0" y="0"/>
          <wp:positionH relativeFrom="page">
            <wp:posOffset>4914900</wp:posOffset>
          </wp:positionH>
          <wp:positionV relativeFrom="page">
            <wp:posOffset>447675</wp:posOffset>
          </wp:positionV>
          <wp:extent cx="2032635" cy="899795"/>
          <wp:effectExtent l="0" t="0" r="0" b="0"/>
          <wp:wrapTight wrapText="bothSides">
            <wp:wrapPolygon edited="0">
              <wp:start x="0" y="0"/>
              <wp:lineTo x="0" y="20731"/>
              <wp:lineTo x="21323" y="20731"/>
              <wp:lineTo x="21323" y="0"/>
              <wp:lineTo x="0" y="0"/>
            </wp:wrapPolygon>
          </wp:wrapTight>
          <wp:docPr id="2" name="Picture 1" descr="Description: CSH logo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SH logo +stra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63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408"/>
    <w:multiLevelType w:val="hybridMultilevel"/>
    <w:tmpl w:val="836A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33F8F"/>
    <w:multiLevelType w:val="hybridMultilevel"/>
    <w:tmpl w:val="221A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C747B"/>
    <w:multiLevelType w:val="hybridMultilevel"/>
    <w:tmpl w:val="DBDC0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194C44"/>
    <w:multiLevelType w:val="hybridMultilevel"/>
    <w:tmpl w:val="3D7E7860"/>
    <w:lvl w:ilvl="0" w:tplc="190EB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D2401F"/>
    <w:multiLevelType w:val="hybridMultilevel"/>
    <w:tmpl w:val="49AE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7526D"/>
    <w:multiLevelType w:val="hybridMultilevel"/>
    <w:tmpl w:val="DA50C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6735E1"/>
    <w:multiLevelType w:val="hybridMultilevel"/>
    <w:tmpl w:val="4E84A70A"/>
    <w:lvl w:ilvl="0" w:tplc="9B104CFC">
      <w:start w:val="1"/>
      <w:numFmt w:val="bullet"/>
      <w:lvlText w:val="•"/>
      <w:lvlJc w:val="left"/>
      <w:pPr>
        <w:tabs>
          <w:tab w:val="num" w:pos="720"/>
        </w:tabs>
        <w:ind w:left="720" w:hanging="360"/>
      </w:pPr>
      <w:rPr>
        <w:rFonts w:ascii="Arial" w:hAnsi="Arial" w:hint="default"/>
      </w:rPr>
    </w:lvl>
    <w:lvl w:ilvl="1" w:tplc="F5961434">
      <w:numFmt w:val="bullet"/>
      <w:lvlText w:val="•"/>
      <w:lvlJc w:val="left"/>
      <w:pPr>
        <w:tabs>
          <w:tab w:val="num" w:pos="1440"/>
        </w:tabs>
        <w:ind w:left="1440" w:hanging="360"/>
      </w:pPr>
      <w:rPr>
        <w:rFonts w:ascii="Arial" w:hAnsi="Arial" w:hint="default"/>
      </w:rPr>
    </w:lvl>
    <w:lvl w:ilvl="2" w:tplc="9550B762" w:tentative="1">
      <w:start w:val="1"/>
      <w:numFmt w:val="bullet"/>
      <w:lvlText w:val="•"/>
      <w:lvlJc w:val="left"/>
      <w:pPr>
        <w:tabs>
          <w:tab w:val="num" w:pos="2160"/>
        </w:tabs>
        <w:ind w:left="2160" w:hanging="360"/>
      </w:pPr>
      <w:rPr>
        <w:rFonts w:ascii="Arial" w:hAnsi="Arial" w:hint="default"/>
      </w:rPr>
    </w:lvl>
    <w:lvl w:ilvl="3" w:tplc="A782A962" w:tentative="1">
      <w:start w:val="1"/>
      <w:numFmt w:val="bullet"/>
      <w:lvlText w:val="•"/>
      <w:lvlJc w:val="left"/>
      <w:pPr>
        <w:tabs>
          <w:tab w:val="num" w:pos="2880"/>
        </w:tabs>
        <w:ind w:left="2880" w:hanging="360"/>
      </w:pPr>
      <w:rPr>
        <w:rFonts w:ascii="Arial" w:hAnsi="Arial" w:hint="default"/>
      </w:rPr>
    </w:lvl>
    <w:lvl w:ilvl="4" w:tplc="B8B22F80" w:tentative="1">
      <w:start w:val="1"/>
      <w:numFmt w:val="bullet"/>
      <w:lvlText w:val="•"/>
      <w:lvlJc w:val="left"/>
      <w:pPr>
        <w:tabs>
          <w:tab w:val="num" w:pos="3600"/>
        </w:tabs>
        <w:ind w:left="3600" w:hanging="360"/>
      </w:pPr>
      <w:rPr>
        <w:rFonts w:ascii="Arial" w:hAnsi="Arial" w:hint="default"/>
      </w:rPr>
    </w:lvl>
    <w:lvl w:ilvl="5" w:tplc="AD3436D2" w:tentative="1">
      <w:start w:val="1"/>
      <w:numFmt w:val="bullet"/>
      <w:lvlText w:val="•"/>
      <w:lvlJc w:val="left"/>
      <w:pPr>
        <w:tabs>
          <w:tab w:val="num" w:pos="4320"/>
        </w:tabs>
        <w:ind w:left="4320" w:hanging="360"/>
      </w:pPr>
      <w:rPr>
        <w:rFonts w:ascii="Arial" w:hAnsi="Arial" w:hint="default"/>
      </w:rPr>
    </w:lvl>
    <w:lvl w:ilvl="6" w:tplc="5D52AEF6" w:tentative="1">
      <w:start w:val="1"/>
      <w:numFmt w:val="bullet"/>
      <w:lvlText w:val="•"/>
      <w:lvlJc w:val="left"/>
      <w:pPr>
        <w:tabs>
          <w:tab w:val="num" w:pos="5040"/>
        </w:tabs>
        <w:ind w:left="5040" w:hanging="360"/>
      </w:pPr>
      <w:rPr>
        <w:rFonts w:ascii="Arial" w:hAnsi="Arial" w:hint="default"/>
      </w:rPr>
    </w:lvl>
    <w:lvl w:ilvl="7" w:tplc="C30C1C84" w:tentative="1">
      <w:start w:val="1"/>
      <w:numFmt w:val="bullet"/>
      <w:lvlText w:val="•"/>
      <w:lvlJc w:val="left"/>
      <w:pPr>
        <w:tabs>
          <w:tab w:val="num" w:pos="5760"/>
        </w:tabs>
        <w:ind w:left="5760" w:hanging="360"/>
      </w:pPr>
      <w:rPr>
        <w:rFonts w:ascii="Arial" w:hAnsi="Arial" w:hint="default"/>
      </w:rPr>
    </w:lvl>
    <w:lvl w:ilvl="8" w:tplc="49EAF68E" w:tentative="1">
      <w:start w:val="1"/>
      <w:numFmt w:val="bullet"/>
      <w:lvlText w:val="•"/>
      <w:lvlJc w:val="left"/>
      <w:pPr>
        <w:tabs>
          <w:tab w:val="num" w:pos="6480"/>
        </w:tabs>
        <w:ind w:left="6480" w:hanging="360"/>
      </w:pPr>
      <w:rPr>
        <w:rFonts w:ascii="Arial" w:hAnsi="Arial" w:hint="default"/>
      </w:rPr>
    </w:lvl>
  </w:abstractNum>
  <w:abstractNum w:abstractNumId="7">
    <w:nsid w:val="3F2B0FEA"/>
    <w:multiLevelType w:val="hybridMultilevel"/>
    <w:tmpl w:val="669C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2C68EE"/>
    <w:multiLevelType w:val="hybridMultilevel"/>
    <w:tmpl w:val="9438B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217DEF"/>
    <w:multiLevelType w:val="hybridMultilevel"/>
    <w:tmpl w:val="1B6E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CE7A90"/>
    <w:multiLevelType w:val="hybridMultilevel"/>
    <w:tmpl w:val="4CCC89A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353"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066E9C"/>
    <w:multiLevelType w:val="hybridMultilevel"/>
    <w:tmpl w:val="2A8A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871609"/>
    <w:multiLevelType w:val="hybridMultilevel"/>
    <w:tmpl w:val="17D0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30767F"/>
    <w:multiLevelType w:val="hybridMultilevel"/>
    <w:tmpl w:val="8874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12"/>
  </w:num>
  <w:num w:numId="5">
    <w:abstractNumId w:val="5"/>
  </w:num>
  <w:num w:numId="6">
    <w:abstractNumId w:val="13"/>
  </w:num>
  <w:num w:numId="7">
    <w:abstractNumId w:val="6"/>
  </w:num>
  <w:num w:numId="8">
    <w:abstractNumId w:val="11"/>
  </w:num>
  <w:num w:numId="9">
    <w:abstractNumId w:val="1"/>
  </w:num>
  <w:num w:numId="10">
    <w:abstractNumId w:val="3"/>
  </w:num>
  <w:num w:numId="11">
    <w:abstractNumId w:val="7"/>
  </w:num>
  <w:num w:numId="12">
    <w:abstractNumId w:val="10"/>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C5"/>
    <w:rsid w:val="00007233"/>
    <w:rsid w:val="00031930"/>
    <w:rsid w:val="0003600F"/>
    <w:rsid w:val="00074935"/>
    <w:rsid w:val="0007759D"/>
    <w:rsid w:val="000B0409"/>
    <w:rsid w:val="000C2566"/>
    <w:rsid w:val="000C70E0"/>
    <w:rsid w:val="000E1A25"/>
    <w:rsid w:val="000F2D8B"/>
    <w:rsid w:val="00107AB0"/>
    <w:rsid w:val="001363C5"/>
    <w:rsid w:val="001905C8"/>
    <w:rsid w:val="001B1A4A"/>
    <w:rsid w:val="002B0CD7"/>
    <w:rsid w:val="002B60F9"/>
    <w:rsid w:val="002C2781"/>
    <w:rsid w:val="002D0268"/>
    <w:rsid w:val="003254C5"/>
    <w:rsid w:val="003262B4"/>
    <w:rsid w:val="00327C37"/>
    <w:rsid w:val="003978FC"/>
    <w:rsid w:val="003A243D"/>
    <w:rsid w:val="003B099E"/>
    <w:rsid w:val="003E13FF"/>
    <w:rsid w:val="003F3AE1"/>
    <w:rsid w:val="00403E0B"/>
    <w:rsid w:val="004214B7"/>
    <w:rsid w:val="0042605F"/>
    <w:rsid w:val="00462024"/>
    <w:rsid w:val="004733D3"/>
    <w:rsid w:val="0055511B"/>
    <w:rsid w:val="0056378E"/>
    <w:rsid w:val="00583F40"/>
    <w:rsid w:val="00592C61"/>
    <w:rsid w:val="005A1A31"/>
    <w:rsid w:val="005B0D42"/>
    <w:rsid w:val="005B148B"/>
    <w:rsid w:val="005C7FE8"/>
    <w:rsid w:val="005F73C1"/>
    <w:rsid w:val="006335D9"/>
    <w:rsid w:val="00691601"/>
    <w:rsid w:val="006A039B"/>
    <w:rsid w:val="00731CA0"/>
    <w:rsid w:val="00741F71"/>
    <w:rsid w:val="00752644"/>
    <w:rsid w:val="00761A70"/>
    <w:rsid w:val="007A3E0F"/>
    <w:rsid w:val="007C267A"/>
    <w:rsid w:val="007E0D65"/>
    <w:rsid w:val="007E0DD2"/>
    <w:rsid w:val="007F4103"/>
    <w:rsid w:val="00842AAB"/>
    <w:rsid w:val="00883D01"/>
    <w:rsid w:val="009245FD"/>
    <w:rsid w:val="00966298"/>
    <w:rsid w:val="00993444"/>
    <w:rsid w:val="009A2240"/>
    <w:rsid w:val="009E03C2"/>
    <w:rsid w:val="009E453C"/>
    <w:rsid w:val="009E5FC0"/>
    <w:rsid w:val="00A052FC"/>
    <w:rsid w:val="00A444F7"/>
    <w:rsid w:val="00A92393"/>
    <w:rsid w:val="00AA0155"/>
    <w:rsid w:val="00AA5970"/>
    <w:rsid w:val="00AD5208"/>
    <w:rsid w:val="00B41EF6"/>
    <w:rsid w:val="00B470E3"/>
    <w:rsid w:val="00B56916"/>
    <w:rsid w:val="00B70248"/>
    <w:rsid w:val="00B83C42"/>
    <w:rsid w:val="00B948CB"/>
    <w:rsid w:val="00C31633"/>
    <w:rsid w:val="00C40BF2"/>
    <w:rsid w:val="00C508F3"/>
    <w:rsid w:val="00C9771E"/>
    <w:rsid w:val="00CD530B"/>
    <w:rsid w:val="00D007B3"/>
    <w:rsid w:val="00D14798"/>
    <w:rsid w:val="00D34157"/>
    <w:rsid w:val="00D521E4"/>
    <w:rsid w:val="00D72F91"/>
    <w:rsid w:val="00D87E98"/>
    <w:rsid w:val="00DB2815"/>
    <w:rsid w:val="00DB3990"/>
    <w:rsid w:val="00E73830"/>
    <w:rsid w:val="00E80A2F"/>
    <w:rsid w:val="00E92573"/>
    <w:rsid w:val="00ED5D25"/>
    <w:rsid w:val="00F4195F"/>
    <w:rsid w:val="00F906AE"/>
    <w:rsid w:val="00FE6A5E"/>
    <w:rsid w:val="00FF4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84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268"/>
    <w:pPr>
      <w:ind w:left="720"/>
      <w:contextualSpacing/>
    </w:pPr>
  </w:style>
  <w:style w:type="paragraph" w:styleId="BalloonText">
    <w:name w:val="Balloon Text"/>
    <w:basedOn w:val="Normal"/>
    <w:link w:val="BalloonTextChar"/>
    <w:uiPriority w:val="99"/>
    <w:semiHidden/>
    <w:unhideWhenUsed/>
    <w:rsid w:val="00C508F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08F3"/>
    <w:rPr>
      <w:rFonts w:ascii="Lucida Grande" w:hAnsi="Lucida Grande" w:cs="Lucida Grande"/>
      <w:sz w:val="18"/>
      <w:szCs w:val="18"/>
    </w:rPr>
  </w:style>
  <w:style w:type="character" w:styleId="Hyperlink">
    <w:name w:val="Hyperlink"/>
    <w:basedOn w:val="DefaultParagraphFont"/>
    <w:uiPriority w:val="99"/>
    <w:unhideWhenUsed/>
    <w:rsid w:val="009A2240"/>
    <w:rPr>
      <w:color w:val="0000FF"/>
      <w:u w:val="single"/>
    </w:rPr>
  </w:style>
  <w:style w:type="table" w:styleId="TableGrid">
    <w:name w:val="Table Grid"/>
    <w:basedOn w:val="TableNormal"/>
    <w:uiPriority w:val="59"/>
    <w:rsid w:val="00752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C316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31633"/>
  </w:style>
  <w:style w:type="paragraph" w:styleId="Footer">
    <w:name w:val="footer"/>
    <w:basedOn w:val="Normal"/>
    <w:link w:val="FooterChar"/>
    <w:uiPriority w:val="99"/>
    <w:unhideWhenUsed/>
    <w:rsid w:val="00C316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31633"/>
  </w:style>
  <w:style w:type="character" w:styleId="PageNumber">
    <w:name w:val="page number"/>
    <w:basedOn w:val="DefaultParagraphFont"/>
    <w:uiPriority w:val="99"/>
    <w:semiHidden/>
    <w:unhideWhenUsed/>
    <w:rsid w:val="00C31633"/>
  </w:style>
  <w:style w:type="paragraph" w:styleId="BodyText">
    <w:name w:val="Body Text"/>
    <w:basedOn w:val="Normal"/>
    <w:link w:val="BodyTextChar"/>
    <w:semiHidden/>
    <w:rsid w:val="007E0DD2"/>
    <w:pPr>
      <w:spacing w:after="0"/>
    </w:pPr>
    <w:rPr>
      <w:rFonts w:ascii="Arial" w:eastAsia="Calibri" w:hAnsi="Arial" w:cs="Arial"/>
      <w:color w:val="008000"/>
    </w:rPr>
  </w:style>
  <w:style w:type="character" w:customStyle="1" w:styleId="BodyTextChar">
    <w:name w:val="Body Text Char"/>
    <w:basedOn w:val="DefaultParagraphFont"/>
    <w:link w:val="BodyText"/>
    <w:semiHidden/>
    <w:rsid w:val="007E0DD2"/>
    <w:rPr>
      <w:rFonts w:ascii="Arial" w:eastAsia="Calibri" w:hAnsi="Arial" w:cs="Arial"/>
      <w:color w:val="008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268"/>
    <w:pPr>
      <w:ind w:left="720"/>
      <w:contextualSpacing/>
    </w:pPr>
  </w:style>
  <w:style w:type="paragraph" w:styleId="BalloonText">
    <w:name w:val="Balloon Text"/>
    <w:basedOn w:val="Normal"/>
    <w:link w:val="BalloonTextChar"/>
    <w:uiPriority w:val="99"/>
    <w:semiHidden/>
    <w:unhideWhenUsed/>
    <w:rsid w:val="00C508F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08F3"/>
    <w:rPr>
      <w:rFonts w:ascii="Lucida Grande" w:hAnsi="Lucida Grande" w:cs="Lucida Grande"/>
      <w:sz w:val="18"/>
      <w:szCs w:val="18"/>
    </w:rPr>
  </w:style>
  <w:style w:type="character" w:styleId="Hyperlink">
    <w:name w:val="Hyperlink"/>
    <w:basedOn w:val="DefaultParagraphFont"/>
    <w:uiPriority w:val="99"/>
    <w:unhideWhenUsed/>
    <w:rsid w:val="009A2240"/>
    <w:rPr>
      <w:color w:val="0000FF"/>
      <w:u w:val="single"/>
    </w:rPr>
  </w:style>
  <w:style w:type="table" w:styleId="TableGrid">
    <w:name w:val="Table Grid"/>
    <w:basedOn w:val="TableNormal"/>
    <w:uiPriority w:val="59"/>
    <w:rsid w:val="00752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C316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31633"/>
  </w:style>
  <w:style w:type="paragraph" w:styleId="Footer">
    <w:name w:val="footer"/>
    <w:basedOn w:val="Normal"/>
    <w:link w:val="FooterChar"/>
    <w:uiPriority w:val="99"/>
    <w:unhideWhenUsed/>
    <w:rsid w:val="00C316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31633"/>
  </w:style>
  <w:style w:type="character" w:styleId="PageNumber">
    <w:name w:val="page number"/>
    <w:basedOn w:val="DefaultParagraphFont"/>
    <w:uiPriority w:val="99"/>
    <w:semiHidden/>
    <w:unhideWhenUsed/>
    <w:rsid w:val="00C31633"/>
  </w:style>
  <w:style w:type="paragraph" w:styleId="BodyText">
    <w:name w:val="Body Text"/>
    <w:basedOn w:val="Normal"/>
    <w:link w:val="BodyTextChar"/>
    <w:semiHidden/>
    <w:rsid w:val="007E0DD2"/>
    <w:pPr>
      <w:spacing w:after="0"/>
    </w:pPr>
    <w:rPr>
      <w:rFonts w:ascii="Arial" w:eastAsia="Calibri" w:hAnsi="Arial" w:cs="Arial"/>
      <w:color w:val="008000"/>
    </w:rPr>
  </w:style>
  <w:style w:type="character" w:customStyle="1" w:styleId="BodyTextChar">
    <w:name w:val="Body Text Char"/>
    <w:basedOn w:val="DefaultParagraphFont"/>
    <w:link w:val="BodyText"/>
    <w:semiHidden/>
    <w:rsid w:val="007E0DD2"/>
    <w:rPr>
      <w:rFonts w:ascii="Arial" w:eastAsia="Calibri" w:hAnsi="Arial" w:cs="Arial"/>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1251">
      <w:bodyDiv w:val="1"/>
      <w:marLeft w:val="0"/>
      <w:marRight w:val="0"/>
      <w:marTop w:val="0"/>
      <w:marBottom w:val="0"/>
      <w:divBdr>
        <w:top w:val="none" w:sz="0" w:space="0" w:color="auto"/>
        <w:left w:val="none" w:sz="0" w:space="0" w:color="auto"/>
        <w:bottom w:val="none" w:sz="0" w:space="0" w:color="auto"/>
        <w:right w:val="none" w:sz="0" w:space="0" w:color="auto"/>
      </w:divBdr>
    </w:div>
    <w:div w:id="987435851">
      <w:bodyDiv w:val="1"/>
      <w:marLeft w:val="0"/>
      <w:marRight w:val="0"/>
      <w:marTop w:val="0"/>
      <w:marBottom w:val="0"/>
      <w:divBdr>
        <w:top w:val="none" w:sz="0" w:space="0" w:color="auto"/>
        <w:left w:val="none" w:sz="0" w:space="0" w:color="auto"/>
        <w:bottom w:val="none" w:sz="0" w:space="0" w:color="auto"/>
        <w:right w:val="none" w:sz="0" w:space="0" w:color="auto"/>
      </w:divBdr>
    </w:div>
    <w:div w:id="1323048330">
      <w:bodyDiv w:val="1"/>
      <w:marLeft w:val="0"/>
      <w:marRight w:val="0"/>
      <w:marTop w:val="0"/>
      <w:marBottom w:val="0"/>
      <w:divBdr>
        <w:top w:val="none" w:sz="0" w:space="0" w:color="auto"/>
        <w:left w:val="none" w:sz="0" w:space="0" w:color="auto"/>
        <w:bottom w:val="none" w:sz="0" w:space="0" w:color="auto"/>
        <w:right w:val="none" w:sz="0" w:space="0" w:color="auto"/>
      </w:divBdr>
      <w:divsChild>
        <w:div w:id="1565024356">
          <w:marLeft w:val="547"/>
          <w:marRight w:val="0"/>
          <w:marTop w:val="115"/>
          <w:marBottom w:val="0"/>
          <w:divBdr>
            <w:top w:val="none" w:sz="0" w:space="0" w:color="auto"/>
            <w:left w:val="none" w:sz="0" w:space="0" w:color="auto"/>
            <w:bottom w:val="none" w:sz="0" w:space="0" w:color="auto"/>
            <w:right w:val="none" w:sz="0" w:space="0" w:color="auto"/>
          </w:divBdr>
        </w:div>
        <w:div w:id="1907835379">
          <w:marLeft w:val="547"/>
          <w:marRight w:val="0"/>
          <w:marTop w:val="115"/>
          <w:marBottom w:val="0"/>
          <w:divBdr>
            <w:top w:val="none" w:sz="0" w:space="0" w:color="auto"/>
            <w:left w:val="none" w:sz="0" w:space="0" w:color="auto"/>
            <w:bottom w:val="none" w:sz="0" w:space="0" w:color="auto"/>
            <w:right w:val="none" w:sz="0" w:space="0" w:color="auto"/>
          </w:divBdr>
        </w:div>
        <w:div w:id="1131443522">
          <w:marLeft w:val="547"/>
          <w:marRight w:val="0"/>
          <w:marTop w:val="115"/>
          <w:marBottom w:val="0"/>
          <w:divBdr>
            <w:top w:val="none" w:sz="0" w:space="0" w:color="auto"/>
            <w:left w:val="none" w:sz="0" w:space="0" w:color="auto"/>
            <w:bottom w:val="none" w:sz="0" w:space="0" w:color="auto"/>
            <w:right w:val="none" w:sz="0" w:space="0" w:color="auto"/>
          </w:divBdr>
        </w:div>
        <w:div w:id="275867910">
          <w:marLeft w:val="547"/>
          <w:marRight w:val="0"/>
          <w:marTop w:val="115"/>
          <w:marBottom w:val="0"/>
          <w:divBdr>
            <w:top w:val="none" w:sz="0" w:space="0" w:color="auto"/>
            <w:left w:val="none" w:sz="0" w:space="0" w:color="auto"/>
            <w:bottom w:val="none" w:sz="0" w:space="0" w:color="auto"/>
            <w:right w:val="none" w:sz="0" w:space="0" w:color="auto"/>
          </w:divBdr>
        </w:div>
        <w:div w:id="1625650542">
          <w:marLeft w:val="1166"/>
          <w:marRight w:val="0"/>
          <w:marTop w:val="115"/>
          <w:marBottom w:val="0"/>
          <w:divBdr>
            <w:top w:val="none" w:sz="0" w:space="0" w:color="auto"/>
            <w:left w:val="none" w:sz="0" w:space="0" w:color="auto"/>
            <w:bottom w:val="none" w:sz="0" w:space="0" w:color="auto"/>
            <w:right w:val="none" w:sz="0" w:space="0" w:color="auto"/>
          </w:divBdr>
        </w:div>
        <w:div w:id="1728262973">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stainablehealthcare.org.uk/sustainable-respiratory-care" TargetMode="Externa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9</Pages>
  <Words>2655</Words>
  <Characters>15134</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Stancliffe</dc:creator>
  <cp:keywords/>
  <dc:description/>
  <cp:lastModifiedBy>Frances Mortimer</cp:lastModifiedBy>
  <cp:revision>8</cp:revision>
  <dcterms:created xsi:type="dcterms:W3CDTF">2012-03-29T17:51:00Z</dcterms:created>
  <dcterms:modified xsi:type="dcterms:W3CDTF">2012-03-29T21:48:00Z</dcterms:modified>
</cp:coreProperties>
</file>